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A32D47" w:rsidRPr="00A32D47" w14:paraId="4DAF9FBC" w14:textId="77777777" w:rsidTr="00083382">
        <w:tc>
          <w:tcPr>
            <w:tcW w:w="10150" w:type="dxa"/>
            <w:tcBorders>
              <w:top w:val="double" w:sz="4" w:space="0" w:color="auto"/>
              <w:bottom w:val="double" w:sz="4" w:space="0" w:color="auto"/>
            </w:tcBorders>
          </w:tcPr>
          <w:p w14:paraId="33996206" w14:textId="67A159A9" w:rsidR="00A32D47" w:rsidRPr="00A32D47" w:rsidRDefault="008D4B02" w:rsidP="00083382">
            <w:pPr>
              <w:suppressAutoHyphens/>
              <w:spacing w:after="120" w:line="360" w:lineRule="auto"/>
              <w:ind w:left="283"/>
              <w:jc w:val="center"/>
              <w:rPr>
                <w:rFonts w:asciiTheme="minorHAnsi" w:hAnsiTheme="minorHAnsi" w:cstheme="minorHAnsi"/>
                <w:b/>
                <w:szCs w:val="20"/>
                <w:lang w:bidi="it-IT"/>
              </w:rPr>
            </w:pPr>
            <w:r>
              <w:rPr>
                <w:rFonts w:asciiTheme="minorHAnsi" w:hAnsiTheme="minorHAnsi" w:cstheme="minorHAnsi"/>
                <w:b/>
                <w:szCs w:val="20"/>
                <w:lang w:bidi="it-IT"/>
              </w:rPr>
              <w:t>ALLEGATO 3</w:t>
            </w:r>
          </w:p>
          <w:p w14:paraId="67AAE596" w14:textId="77777777" w:rsidR="008D4B02" w:rsidRDefault="00A32D47" w:rsidP="008D4B02">
            <w:pPr>
              <w:suppressAutoHyphens/>
              <w:spacing w:after="120" w:line="360" w:lineRule="auto"/>
              <w:ind w:left="57"/>
              <w:jc w:val="center"/>
              <w:rPr>
                <w:rFonts w:asciiTheme="minorHAnsi" w:hAnsiTheme="minorHAnsi" w:cstheme="minorHAnsi"/>
                <w:b/>
                <w:szCs w:val="20"/>
                <w:u w:val="single"/>
              </w:rPr>
            </w:pPr>
            <w:r w:rsidRPr="00A32D47">
              <w:rPr>
                <w:rFonts w:asciiTheme="minorHAnsi" w:hAnsiTheme="minorHAnsi" w:cstheme="minorHAnsi"/>
                <w:b/>
                <w:szCs w:val="20"/>
                <w:u w:val="single"/>
              </w:rPr>
              <w:t>SCHEMA DI CONVENZIONE DI CASSA</w:t>
            </w:r>
          </w:p>
          <w:p w14:paraId="082743A3" w14:textId="16A062B2" w:rsidR="00A32D47" w:rsidRPr="008D4B02" w:rsidRDefault="00A32D47" w:rsidP="008D4B02">
            <w:pPr>
              <w:suppressAutoHyphens/>
              <w:spacing w:after="120" w:line="360" w:lineRule="auto"/>
              <w:ind w:left="57"/>
              <w:jc w:val="center"/>
              <w:rPr>
                <w:rFonts w:asciiTheme="minorHAnsi" w:hAnsiTheme="minorHAnsi" w:cstheme="minorHAnsi"/>
                <w:b/>
                <w:szCs w:val="20"/>
                <w:u w:val="single"/>
              </w:rPr>
            </w:pPr>
            <w:r w:rsidRPr="00A32D47">
              <w:rPr>
                <w:rFonts w:asciiTheme="minorHAnsi" w:eastAsia="Calibri" w:hAnsiTheme="minorHAnsi" w:cstheme="minorHAnsi"/>
                <w:b/>
                <w:color w:val="auto"/>
                <w:szCs w:val="20"/>
                <w:lang w:bidi="it-IT"/>
              </w:rPr>
              <w:t xml:space="preserve">per l’affidamento del </w:t>
            </w:r>
            <w:r w:rsidRPr="00A32D47">
              <w:rPr>
                <w:rFonts w:asciiTheme="minorHAnsi" w:eastAsia="Calibri" w:hAnsiTheme="minorHAnsi" w:cstheme="minorHAnsi"/>
                <w:b/>
                <w:i/>
                <w:color w:val="auto"/>
                <w:szCs w:val="20"/>
                <w:lang w:bidi="it-IT"/>
              </w:rPr>
              <w:t xml:space="preserve">“Servizio di </w:t>
            </w:r>
            <w:r>
              <w:rPr>
                <w:rFonts w:asciiTheme="minorHAnsi" w:eastAsia="Calibri" w:hAnsiTheme="minorHAnsi" w:cstheme="minorHAnsi"/>
                <w:b/>
                <w:i/>
                <w:color w:val="auto"/>
                <w:szCs w:val="20"/>
                <w:lang w:bidi="it-IT"/>
              </w:rPr>
              <w:t>cassa a favore dell’Istituto</w:t>
            </w:r>
            <w:r w:rsidR="008D4B02">
              <w:rPr>
                <w:rFonts w:asciiTheme="minorHAnsi" w:eastAsia="Calibri" w:hAnsiTheme="minorHAnsi" w:cstheme="minorHAnsi"/>
                <w:b/>
                <w:i/>
                <w:color w:val="auto"/>
                <w:szCs w:val="20"/>
                <w:lang w:bidi="it-IT"/>
              </w:rPr>
              <w:t xml:space="preserve"> IIS GUGLIELMO MARCONI BUONARROTI</w:t>
            </w:r>
            <w:r w:rsidRPr="00A32D47">
              <w:rPr>
                <w:rFonts w:asciiTheme="minorHAnsi" w:eastAsia="Calibri" w:hAnsiTheme="minorHAnsi" w:cstheme="minorHAnsi"/>
                <w:b/>
                <w:i/>
                <w:color w:val="auto"/>
                <w:szCs w:val="20"/>
                <w:lang w:bidi="it-IT"/>
              </w:rPr>
              <w:t>”</w:t>
            </w:r>
          </w:p>
          <w:p w14:paraId="5AFF0F5A" w14:textId="77777777" w:rsidR="00A32D47" w:rsidRPr="00A32D47" w:rsidRDefault="00A32D47" w:rsidP="00083382">
            <w:pPr>
              <w:spacing w:line="360" w:lineRule="auto"/>
              <w:rPr>
                <w:rFonts w:asciiTheme="minorHAnsi" w:hAnsiTheme="minorHAnsi" w:cstheme="minorHAnsi"/>
                <w:i/>
                <w:szCs w:val="20"/>
                <w:lang w:bidi="it-IT"/>
              </w:rPr>
            </w:pPr>
          </w:p>
          <w:p w14:paraId="05FCC8CA" w14:textId="77777777" w:rsidR="00A32D47" w:rsidRPr="00A32D47" w:rsidRDefault="00A32D47" w:rsidP="00083382">
            <w:pPr>
              <w:spacing w:line="360" w:lineRule="auto"/>
              <w:rPr>
                <w:rFonts w:asciiTheme="minorHAnsi" w:hAnsiTheme="minorHAnsi" w:cstheme="minorHAnsi"/>
                <w:szCs w:val="20"/>
                <w:lang w:bidi="it-IT"/>
              </w:rPr>
            </w:pPr>
          </w:p>
        </w:tc>
      </w:tr>
    </w:tbl>
    <w:p w14:paraId="658FCB88" w14:textId="77777777" w:rsidR="00A32D47" w:rsidRPr="00A32D47" w:rsidRDefault="00A32D47" w:rsidP="00A32D47">
      <w:pPr>
        <w:spacing w:after="0" w:line="259" w:lineRule="auto"/>
        <w:ind w:left="7" w:firstLine="0"/>
        <w:jc w:val="left"/>
        <w:rPr>
          <w:rFonts w:asciiTheme="minorHAnsi" w:hAnsiTheme="minorHAnsi" w:cstheme="minorHAnsi"/>
          <w:szCs w:val="20"/>
        </w:rPr>
      </w:pPr>
      <w:r w:rsidRPr="00A32D47">
        <w:rPr>
          <w:rFonts w:asciiTheme="minorHAnsi" w:hAnsiTheme="minorHAnsi" w:cstheme="minorHAnsi"/>
          <w:szCs w:val="20"/>
        </w:rPr>
        <w:br w:type="page"/>
      </w:r>
    </w:p>
    <w:p w14:paraId="5880113F" w14:textId="77777777" w:rsidR="00A32D47" w:rsidRPr="00A32D47" w:rsidRDefault="00A32D47" w:rsidP="00A32D47">
      <w:pPr>
        <w:spacing w:after="0" w:line="259" w:lineRule="auto"/>
        <w:ind w:left="7" w:firstLine="0"/>
        <w:jc w:val="left"/>
        <w:rPr>
          <w:rFonts w:asciiTheme="minorHAnsi" w:hAnsiTheme="minorHAnsi" w:cstheme="minorHAnsi"/>
          <w:szCs w:val="20"/>
        </w:rPr>
      </w:pPr>
    </w:p>
    <w:p w14:paraId="44228CDB" w14:textId="77777777" w:rsidR="00A32D47" w:rsidRPr="00A32D47" w:rsidRDefault="00A32D47" w:rsidP="00A32D47">
      <w:pPr>
        <w:pStyle w:val="Titolo1"/>
        <w:spacing w:after="0" w:line="259" w:lineRule="auto"/>
        <w:ind w:left="10" w:right="747"/>
        <w:rPr>
          <w:rFonts w:asciiTheme="minorHAnsi" w:hAnsiTheme="minorHAnsi" w:cstheme="minorHAnsi"/>
          <w:b/>
          <w:szCs w:val="20"/>
        </w:rPr>
      </w:pPr>
      <w:r w:rsidRPr="00A32D47">
        <w:rPr>
          <w:rFonts w:asciiTheme="minorHAnsi" w:hAnsiTheme="minorHAnsi" w:cstheme="minorHAnsi"/>
          <w:b/>
          <w:szCs w:val="20"/>
        </w:rPr>
        <w:t xml:space="preserve">SCHEMA DI CONVENZIONE PER LA GESTIONE DEL SERVIZIO DI CASSA DELLE ISTITUZIONI SCOLASTICHE STATALI </w:t>
      </w:r>
    </w:p>
    <w:p w14:paraId="7C8287C5" w14:textId="77777777" w:rsidR="00A32D47" w:rsidRPr="00A32D47" w:rsidRDefault="00A32D47" w:rsidP="00A32D47">
      <w:pPr>
        <w:spacing w:after="0" w:line="259" w:lineRule="auto"/>
        <w:ind w:left="7" w:firstLine="0"/>
        <w:jc w:val="left"/>
        <w:rPr>
          <w:rFonts w:asciiTheme="minorHAnsi" w:hAnsiTheme="minorHAnsi" w:cstheme="minorHAnsi"/>
          <w:szCs w:val="20"/>
        </w:rPr>
      </w:pPr>
    </w:p>
    <w:p w14:paraId="369F8515" w14:textId="77777777" w:rsidR="00A67ACE" w:rsidRDefault="00A67ACE" w:rsidP="00A32D47">
      <w:pPr>
        <w:pStyle w:val="Titolo2"/>
        <w:ind w:left="142" w:right="796"/>
        <w:rPr>
          <w:rFonts w:asciiTheme="minorHAnsi" w:hAnsiTheme="minorHAnsi" w:cstheme="minorHAnsi"/>
          <w:szCs w:val="20"/>
        </w:rPr>
      </w:pPr>
    </w:p>
    <w:p w14:paraId="20C13B7E" w14:textId="77777777" w:rsidR="00A32D47" w:rsidRPr="00A32D47" w:rsidRDefault="00A32D47" w:rsidP="00A32D47">
      <w:pPr>
        <w:pStyle w:val="Titolo2"/>
        <w:ind w:left="142" w:right="796"/>
        <w:rPr>
          <w:rFonts w:asciiTheme="minorHAnsi" w:hAnsiTheme="minorHAnsi" w:cstheme="minorHAnsi"/>
          <w:szCs w:val="20"/>
        </w:rPr>
      </w:pPr>
      <w:r w:rsidRPr="00A32D47">
        <w:rPr>
          <w:rFonts w:asciiTheme="minorHAnsi" w:hAnsiTheme="minorHAnsi" w:cstheme="minorHAnsi"/>
          <w:szCs w:val="20"/>
        </w:rPr>
        <w:t>TRA</w:t>
      </w:r>
    </w:p>
    <w:p w14:paraId="3014017A" w14:textId="639D9120" w:rsidR="00A32D47" w:rsidRPr="00A32D47" w:rsidRDefault="00A32D47" w:rsidP="009A3D6A">
      <w:pPr>
        <w:spacing w:after="4" w:line="276" w:lineRule="auto"/>
        <w:ind w:left="13" w:right="796" w:hanging="13"/>
        <w:rPr>
          <w:rFonts w:asciiTheme="minorHAnsi" w:hAnsiTheme="minorHAnsi" w:cstheme="minorHAnsi"/>
          <w:szCs w:val="20"/>
        </w:rPr>
      </w:pPr>
      <w:r>
        <w:rPr>
          <w:rFonts w:asciiTheme="minorHAnsi" w:hAnsiTheme="minorHAnsi" w:cstheme="minorHAnsi"/>
          <w:szCs w:val="20"/>
        </w:rPr>
        <w:t xml:space="preserve">L’Istituto </w:t>
      </w:r>
      <w:proofErr w:type="gramStart"/>
      <w:r>
        <w:rPr>
          <w:rFonts w:asciiTheme="minorHAnsi" w:hAnsiTheme="minorHAnsi" w:cstheme="minorHAnsi"/>
          <w:szCs w:val="20"/>
        </w:rPr>
        <w:t xml:space="preserve">scolastico </w:t>
      </w:r>
      <w:r w:rsidR="008D4B02">
        <w:rPr>
          <w:rFonts w:asciiTheme="minorHAnsi" w:hAnsiTheme="minorHAnsi" w:cstheme="minorHAnsi"/>
          <w:szCs w:val="20"/>
        </w:rPr>
        <w:t xml:space="preserve"> Istituto</w:t>
      </w:r>
      <w:proofErr w:type="gramEnd"/>
      <w:r w:rsidR="008D4B02">
        <w:rPr>
          <w:rFonts w:asciiTheme="minorHAnsi" w:hAnsiTheme="minorHAnsi" w:cstheme="minorHAnsi"/>
          <w:szCs w:val="20"/>
        </w:rPr>
        <w:t xml:space="preserve"> di Istruzione Superiore </w:t>
      </w:r>
      <w:proofErr w:type="spellStart"/>
      <w:r w:rsidR="008D4B02">
        <w:rPr>
          <w:rFonts w:asciiTheme="minorHAnsi" w:hAnsiTheme="minorHAnsi" w:cstheme="minorHAnsi"/>
          <w:szCs w:val="20"/>
        </w:rPr>
        <w:t>Gugliemo</w:t>
      </w:r>
      <w:proofErr w:type="spellEnd"/>
      <w:r w:rsidR="008D4B02">
        <w:rPr>
          <w:rFonts w:asciiTheme="minorHAnsi" w:hAnsiTheme="minorHAnsi" w:cstheme="minorHAnsi"/>
          <w:szCs w:val="20"/>
        </w:rPr>
        <w:t xml:space="preserve"> Marconi Buonarroti </w:t>
      </w:r>
      <w:r w:rsidRPr="00A32D47">
        <w:rPr>
          <w:rFonts w:asciiTheme="minorHAnsi" w:hAnsiTheme="minorHAnsi" w:cstheme="minorHAnsi"/>
          <w:szCs w:val="20"/>
        </w:rPr>
        <w:t>(di seguito denominato “Istituto”) con sed</w:t>
      </w:r>
      <w:r>
        <w:rPr>
          <w:rFonts w:asciiTheme="minorHAnsi" w:hAnsiTheme="minorHAnsi" w:cstheme="minorHAnsi"/>
          <w:szCs w:val="20"/>
        </w:rPr>
        <w:t xml:space="preserve">e in </w:t>
      </w:r>
      <w:r w:rsidR="008D4B02">
        <w:rPr>
          <w:rFonts w:asciiTheme="minorHAnsi" w:hAnsiTheme="minorHAnsi" w:cstheme="minorHAnsi"/>
          <w:szCs w:val="20"/>
        </w:rPr>
        <w:t>Anagn</w:t>
      </w:r>
      <w:r>
        <w:rPr>
          <w:rFonts w:asciiTheme="minorHAnsi" w:hAnsiTheme="minorHAnsi" w:cstheme="minorHAnsi"/>
          <w:szCs w:val="20"/>
        </w:rPr>
        <w:t xml:space="preserve">i via/piazza </w:t>
      </w:r>
      <w:proofErr w:type="spellStart"/>
      <w:r w:rsidR="008D4B02">
        <w:rPr>
          <w:rFonts w:asciiTheme="minorHAnsi" w:hAnsiTheme="minorHAnsi" w:cstheme="minorHAnsi"/>
          <w:szCs w:val="20"/>
        </w:rPr>
        <w:t>Calzatora</w:t>
      </w:r>
      <w:proofErr w:type="spellEnd"/>
      <w:r>
        <w:rPr>
          <w:rFonts w:asciiTheme="minorHAnsi" w:hAnsiTheme="minorHAnsi" w:cstheme="minorHAnsi"/>
          <w:szCs w:val="20"/>
        </w:rPr>
        <w:t xml:space="preserve"> C.F. </w:t>
      </w:r>
      <w:r w:rsidR="008D4B02">
        <w:rPr>
          <w:rFonts w:cs="Cambria"/>
          <w:szCs w:val="20"/>
        </w:rPr>
        <w:t xml:space="preserve">80012420602 </w:t>
      </w:r>
      <w:r w:rsidRPr="00A32D47">
        <w:rPr>
          <w:rFonts w:asciiTheme="minorHAnsi" w:hAnsiTheme="minorHAnsi" w:cstheme="minorHAnsi"/>
          <w:szCs w:val="20"/>
        </w:rPr>
        <w:t>rappresenta</w:t>
      </w:r>
      <w:r>
        <w:rPr>
          <w:rFonts w:asciiTheme="minorHAnsi" w:hAnsiTheme="minorHAnsi" w:cstheme="minorHAnsi"/>
          <w:szCs w:val="20"/>
        </w:rPr>
        <w:t xml:space="preserve">to </w:t>
      </w:r>
      <w:r w:rsidR="008D4B02">
        <w:rPr>
          <w:rFonts w:asciiTheme="minorHAnsi" w:hAnsiTheme="minorHAnsi" w:cstheme="minorHAnsi"/>
          <w:szCs w:val="20"/>
        </w:rPr>
        <w:t xml:space="preserve">dalla Dott.ssa Fubelli Emanuela </w:t>
      </w:r>
      <w:r w:rsidRPr="00A32D47">
        <w:rPr>
          <w:rFonts w:asciiTheme="minorHAnsi" w:hAnsiTheme="minorHAnsi" w:cstheme="minorHAnsi"/>
          <w:szCs w:val="20"/>
        </w:rPr>
        <w:t xml:space="preserve">nella sua qualità di Dirigente scolastico dell’Istituto. </w:t>
      </w:r>
    </w:p>
    <w:p w14:paraId="0A8981B6" w14:textId="77777777" w:rsidR="00A67ACE" w:rsidRDefault="00A67ACE" w:rsidP="00A32D47">
      <w:pPr>
        <w:spacing w:after="4" w:line="237" w:lineRule="auto"/>
        <w:ind w:left="13" w:right="796" w:hanging="13"/>
        <w:jc w:val="center"/>
        <w:rPr>
          <w:rFonts w:asciiTheme="minorHAnsi" w:hAnsiTheme="minorHAnsi" w:cstheme="minorHAnsi"/>
          <w:szCs w:val="20"/>
        </w:rPr>
      </w:pPr>
    </w:p>
    <w:p w14:paraId="5841D52B" w14:textId="77777777" w:rsidR="00A32D47" w:rsidRPr="00A32D47" w:rsidRDefault="00A32D47" w:rsidP="005523B3">
      <w:pPr>
        <w:spacing w:after="4" w:line="237" w:lineRule="auto"/>
        <w:ind w:left="13" w:right="796" w:hanging="13"/>
        <w:jc w:val="center"/>
        <w:rPr>
          <w:rFonts w:asciiTheme="minorHAnsi" w:hAnsiTheme="minorHAnsi" w:cstheme="minorHAnsi"/>
          <w:szCs w:val="20"/>
        </w:rPr>
      </w:pPr>
      <w:r w:rsidRPr="00A32D47">
        <w:rPr>
          <w:rFonts w:asciiTheme="minorHAnsi" w:hAnsiTheme="minorHAnsi" w:cstheme="minorHAnsi"/>
          <w:szCs w:val="20"/>
        </w:rPr>
        <w:t>E</w:t>
      </w:r>
    </w:p>
    <w:p w14:paraId="7AA0C41F" w14:textId="77777777" w:rsidR="008D4B02" w:rsidRDefault="005523B3" w:rsidP="005523B3">
      <w:pPr>
        <w:spacing w:after="4" w:line="237" w:lineRule="auto"/>
        <w:ind w:left="13" w:right="796" w:hanging="13"/>
        <w:rPr>
          <w:rFonts w:asciiTheme="minorHAnsi" w:hAnsiTheme="minorHAnsi" w:cstheme="minorHAnsi"/>
          <w:szCs w:val="20"/>
        </w:rPr>
      </w:pPr>
      <w:r>
        <w:rPr>
          <w:rFonts w:asciiTheme="minorHAnsi" w:hAnsiTheme="minorHAnsi" w:cstheme="minorHAnsi"/>
          <w:szCs w:val="20"/>
        </w:rPr>
        <w:t xml:space="preserve">Istituto di credito </w:t>
      </w:r>
      <w:r w:rsidR="008D4B02">
        <w:rPr>
          <w:rFonts w:asciiTheme="minorHAnsi" w:hAnsiTheme="minorHAnsi" w:cstheme="minorHAnsi"/>
          <w:szCs w:val="20"/>
        </w:rPr>
        <w:t>______________________________________________</w:t>
      </w:r>
      <w:proofErr w:type="gramStart"/>
      <w:r w:rsidR="008D4B02">
        <w:rPr>
          <w:rFonts w:asciiTheme="minorHAnsi" w:hAnsiTheme="minorHAnsi" w:cstheme="minorHAnsi"/>
          <w:szCs w:val="20"/>
        </w:rPr>
        <w:t>_</w:t>
      </w:r>
      <w:r w:rsidR="00A32D47" w:rsidRPr="00A32D47">
        <w:rPr>
          <w:rFonts w:asciiTheme="minorHAnsi" w:hAnsiTheme="minorHAnsi" w:cstheme="minorHAnsi"/>
          <w:szCs w:val="20"/>
        </w:rPr>
        <w:t>(</w:t>
      </w:r>
      <w:proofErr w:type="gramEnd"/>
      <w:r w:rsidR="00A32D47" w:rsidRPr="00A32D47">
        <w:rPr>
          <w:rFonts w:asciiTheme="minorHAnsi" w:hAnsiTheme="minorHAnsi" w:cstheme="minorHAnsi"/>
          <w:szCs w:val="20"/>
        </w:rPr>
        <w:t xml:space="preserve">di seguito denominato “Gestore”) con sede </w:t>
      </w:r>
    </w:p>
    <w:p w14:paraId="4183B81E" w14:textId="77777777" w:rsidR="008D4B02" w:rsidRDefault="008D4B02" w:rsidP="005523B3">
      <w:pPr>
        <w:spacing w:after="4" w:line="237" w:lineRule="auto"/>
        <w:ind w:left="13" w:right="796" w:hanging="13"/>
        <w:rPr>
          <w:rFonts w:asciiTheme="minorHAnsi" w:hAnsiTheme="minorHAnsi" w:cstheme="minorHAnsi"/>
          <w:szCs w:val="20"/>
        </w:rPr>
      </w:pPr>
    </w:p>
    <w:p w14:paraId="78AEE9AD" w14:textId="753B23C6" w:rsidR="008D4B02" w:rsidRDefault="00A32D47" w:rsidP="005523B3">
      <w:pPr>
        <w:spacing w:after="4" w:line="237" w:lineRule="auto"/>
        <w:ind w:left="13" w:right="796" w:hanging="13"/>
        <w:rPr>
          <w:rFonts w:asciiTheme="minorHAnsi" w:hAnsiTheme="minorHAnsi" w:cstheme="minorHAnsi"/>
          <w:szCs w:val="20"/>
        </w:rPr>
      </w:pPr>
      <w:r w:rsidRPr="00A32D47">
        <w:rPr>
          <w:rFonts w:asciiTheme="minorHAnsi" w:hAnsiTheme="minorHAnsi" w:cstheme="minorHAnsi"/>
          <w:szCs w:val="20"/>
        </w:rPr>
        <w:t>in</w:t>
      </w:r>
      <w:r w:rsidR="005523B3">
        <w:rPr>
          <w:rFonts w:asciiTheme="minorHAnsi" w:hAnsiTheme="minorHAnsi" w:cstheme="minorHAnsi"/>
          <w:szCs w:val="20"/>
        </w:rPr>
        <w:t xml:space="preserve"> </w:t>
      </w:r>
      <w:r w:rsidR="008D4B02">
        <w:rPr>
          <w:rFonts w:asciiTheme="minorHAnsi" w:hAnsiTheme="minorHAnsi" w:cstheme="minorHAnsi"/>
          <w:szCs w:val="20"/>
        </w:rPr>
        <w:t xml:space="preserve">_________________________ alla Via ___________________________________ CF. </w:t>
      </w:r>
    </w:p>
    <w:p w14:paraId="78D84AB4" w14:textId="77777777" w:rsidR="008D4B02" w:rsidRDefault="008D4B02" w:rsidP="005523B3">
      <w:pPr>
        <w:spacing w:after="4" w:line="237" w:lineRule="auto"/>
        <w:ind w:left="13" w:right="796" w:hanging="13"/>
        <w:rPr>
          <w:rFonts w:asciiTheme="minorHAnsi" w:hAnsiTheme="minorHAnsi" w:cstheme="minorHAnsi"/>
          <w:szCs w:val="20"/>
        </w:rPr>
      </w:pPr>
    </w:p>
    <w:p w14:paraId="164334C6" w14:textId="7789B342" w:rsidR="008D4B02" w:rsidRDefault="008D4B02" w:rsidP="005523B3">
      <w:pPr>
        <w:spacing w:after="4" w:line="237" w:lineRule="auto"/>
        <w:ind w:left="13" w:right="796" w:hanging="13"/>
        <w:rPr>
          <w:rFonts w:asciiTheme="minorHAnsi" w:hAnsiTheme="minorHAnsi" w:cstheme="minorHAnsi"/>
          <w:szCs w:val="20"/>
        </w:rPr>
      </w:pPr>
      <w:r>
        <w:rPr>
          <w:rFonts w:asciiTheme="minorHAnsi" w:hAnsiTheme="minorHAnsi" w:cstheme="minorHAnsi"/>
          <w:szCs w:val="20"/>
        </w:rPr>
        <w:t>___________________________________</w:t>
      </w:r>
      <w:r w:rsidR="00F60BC3">
        <w:rPr>
          <w:rFonts w:asciiTheme="minorHAnsi" w:hAnsiTheme="minorHAnsi" w:cstheme="minorHAnsi"/>
          <w:szCs w:val="20"/>
        </w:rPr>
        <w:t xml:space="preserve">rappresentato </w:t>
      </w:r>
      <w:r>
        <w:rPr>
          <w:rFonts w:asciiTheme="minorHAnsi" w:hAnsiTheme="minorHAnsi" w:cstheme="minorHAnsi"/>
          <w:szCs w:val="20"/>
        </w:rPr>
        <w:t>______________________________________________</w:t>
      </w:r>
    </w:p>
    <w:p w14:paraId="20AF1372" w14:textId="77777777" w:rsidR="008D4B02" w:rsidRDefault="008D4B02" w:rsidP="005523B3">
      <w:pPr>
        <w:spacing w:after="4" w:line="237" w:lineRule="auto"/>
        <w:ind w:left="13" w:right="796" w:hanging="13"/>
        <w:rPr>
          <w:rFonts w:asciiTheme="minorHAnsi" w:hAnsiTheme="minorHAnsi" w:cstheme="minorHAnsi"/>
          <w:szCs w:val="20"/>
        </w:rPr>
      </w:pPr>
    </w:p>
    <w:p w14:paraId="3FEBA7FE" w14:textId="15311018" w:rsidR="005523B3" w:rsidRDefault="00F60BC3" w:rsidP="005523B3">
      <w:pPr>
        <w:spacing w:after="4" w:line="237" w:lineRule="auto"/>
        <w:ind w:left="13" w:right="796" w:hanging="13"/>
        <w:rPr>
          <w:rFonts w:asciiTheme="minorHAnsi" w:hAnsiTheme="minorHAnsi" w:cstheme="minorHAnsi"/>
          <w:szCs w:val="20"/>
        </w:rPr>
      </w:pPr>
      <w:r>
        <w:rPr>
          <w:rFonts w:asciiTheme="minorHAnsi" w:hAnsiTheme="minorHAnsi" w:cstheme="minorHAnsi"/>
          <w:szCs w:val="20"/>
        </w:rPr>
        <w:t>nella sua qualità di rappresentante legale (di seguito indicato Istituto e Gestore, citati unitamente, sono anche dette “Parti”)</w:t>
      </w:r>
      <w:r w:rsidR="00843BBC">
        <w:rPr>
          <w:rFonts w:asciiTheme="minorHAnsi" w:hAnsiTheme="minorHAnsi" w:cstheme="minorHAnsi"/>
          <w:szCs w:val="20"/>
        </w:rPr>
        <w:t>.</w:t>
      </w:r>
    </w:p>
    <w:p w14:paraId="3FBB38DE" w14:textId="77777777" w:rsidR="00A32D47" w:rsidRPr="00A32D47" w:rsidRDefault="00A32D47" w:rsidP="00843BBC">
      <w:pPr>
        <w:spacing w:after="0" w:line="259" w:lineRule="auto"/>
        <w:ind w:left="0" w:firstLine="0"/>
        <w:jc w:val="left"/>
        <w:rPr>
          <w:rFonts w:asciiTheme="minorHAnsi" w:hAnsiTheme="minorHAnsi" w:cstheme="minorHAnsi"/>
          <w:szCs w:val="20"/>
        </w:rPr>
      </w:pPr>
    </w:p>
    <w:p w14:paraId="0C816C87" w14:textId="77777777" w:rsidR="00A32D47" w:rsidRPr="00A32D47" w:rsidRDefault="00A32D47" w:rsidP="00A32D47">
      <w:pPr>
        <w:pStyle w:val="Titolo3"/>
        <w:spacing w:after="0" w:line="259" w:lineRule="auto"/>
        <w:ind w:left="10" w:right="746"/>
        <w:jc w:val="center"/>
        <w:rPr>
          <w:rFonts w:asciiTheme="minorHAnsi" w:hAnsiTheme="minorHAnsi" w:cstheme="minorHAnsi"/>
          <w:szCs w:val="20"/>
        </w:rPr>
      </w:pPr>
      <w:r w:rsidRPr="00A32D47">
        <w:rPr>
          <w:rFonts w:asciiTheme="minorHAnsi" w:hAnsiTheme="minorHAnsi" w:cstheme="minorHAnsi"/>
          <w:szCs w:val="20"/>
        </w:rPr>
        <w:t xml:space="preserve">Premesso che </w:t>
      </w:r>
    </w:p>
    <w:p w14:paraId="5C2D1C48" w14:textId="77777777" w:rsidR="00A32D47" w:rsidRPr="00A32D47" w:rsidRDefault="00A32D47" w:rsidP="00A32D47">
      <w:pPr>
        <w:spacing w:line="264" w:lineRule="auto"/>
        <w:ind w:left="17" w:right="737" w:hanging="11"/>
        <w:rPr>
          <w:rFonts w:asciiTheme="minorHAnsi" w:hAnsiTheme="minorHAnsi" w:cstheme="minorHAnsi"/>
          <w:szCs w:val="20"/>
        </w:rPr>
      </w:pPr>
      <w:r w:rsidRPr="00A32D47">
        <w:rPr>
          <w:rFonts w:asciiTheme="minorHAnsi" w:hAnsiTheme="minorHAnsi" w:cstheme="minorHAnsi"/>
          <w:szCs w:val="20"/>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14:paraId="49A2DA8F" w14:textId="77777777" w:rsidR="00A32D47" w:rsidRPr="00A32D47" w:rsidRDefault="00A32D47" w:rsidP="00A32D47">
      <w:pPr>
        <w:ind w:left="13" w:right="738"/>
        <w:rPr>
          <w:rFonts w:asciiTheme="minorHAnsi" w:hAnsiTheme="minorHAnsi" w:cstheme="minorHAnsi"/>
          <w:szCs w:val="20"/>
        </w:rPr>
      </w:pPr>
    </w:p>
    <w:p w14:paraId="07A78914" w14:textId="77777777" w:rsidR="00A32D47" w:rsidRPr="00A32D47" w:rsidRDefault="00A32D47" w:rsidP="00A32D47">
      <w:pPr>
        <w:ind w:left="13" w:right="738"/>
        <w:rPr>
          <w:rFonts w:asciiTheme="minorHAnsi" w:hAnsiTheme="minorHAnsi" w:cstheme="minorHAnsi"/>
          <w:szCs w:val="20"/>
        </w:rPr>
      </w:pPr>
    </w:p>
    <w:p w14:paraId="414271AC"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 xml:space="preserve">Art. 1 </w:t>
      </w:r>
    </w:p>
    <w:p w14:paraId="485F2B6D" w14:textId="77777777" w:rsidR="008D4B02" w:rsidRDefault="00A32D47" w:rsidP="008D4B02">
      <w:pPr>
        <w:pStyle w:val="Titolo2"/>
        <w:spacing w:after="5" w:line="264" w:lineRule="auto"/>
        <w:ind w:left="1750" w:right="2485"/>
        <w:rPr>
          <w:rFonts w:asciiTheme="minorHAnsi" w:hAnsiTheme="minorHAnsi" w:cstheme="minorHAnsi"/>
          <w:szCs w:val="20"/>
        </w:rPr>
      </w:pPr>
      <w:r w:rsidRPr="00A32D47">
        <w:rPr>
          <w:rFonts w:asciiTheme="minorHAnsi" w:hAnsiTheme="minorHAnsi" w:cstheme="minorHAnsi"/>
          <w:szCs w:val="20"/>
        </w:rPr>
        <w:t xml:space="preserve">(AFFIDAMENTO DEL SERVIZIO DI CASSA) </w:t>
      </w:r>
    </w:p>
    <w:p w14:paraId="0A00A85F" w14:textId="77777777" w:rsidR="008D4B02" w:rsidRDefault="008D4B02" w:rsidP="005063E2">
      <w:pPr>
        <w:spacing w:line="264" w:lineRule="auto"/>
        <w:ind w:left="0" w:right="738" w:firstLine="0"/>
        <w:rPr>
          <w:rFonts w:asciiTheme="minorHAnsi" w:hAnsiTheme="minorHAnsi" w:cstheme="minorHAnsi"/>
          <w:szCs w:val="20"/>
        </w:rPr>
      </w:pPr>
    </w:p>
    <w:p w14:paraId="0D48FA48" w14:textId="77777777" w:rsidR="005063E2" w:rsidRPr="005063E2" w:rsidRDefault="005063E2" w:rsidP="005063E2">
      <w:pPr>
        <w:pStyle w:val="Paragrafoelenco"/>
        <w:widowControl w:val="0"/>
        <w:numPr>
          <w:ilvl w:val="0"/>
          <w:numId w:val="20"/>
        </w:numPr>
        <w:tabs>
          <w:tab w:val="left" w:pos="588"/>
        </w:tabs>
        <w:autoSpaceDE w:val="0"/>
        <w:autoSpaceDN w:val="0"/>
        <w:spacing w:before="30" w:after="0" w:line="264" w:lineRule="auto"/>
        <w:ind w:right="124"/>
        <w:contextualSpacing w:val="0"/>
        <w:jc w:val="both"/>
        <w:rPr>
          <w:rFonts w:asciiTheme="minorHAnsi" w:hAnsiTheme="minorHAnsi"/>
          <w:szCs w:val="20"/>
        </w:rPr>
      </w:pPr>
      <w:r w:rsidRPr="005063E2">
        <w:rPr>
          <w:rFonts w:asciiTheme="minorHAnsi" w:hAnsiTheme="minorHAnsi"/>
          <w:szCs w:val="20"/>
        </w:rPr>
        <w:t>Con</w:t>
      </w:r>
      <w:r w:rsidRPr="005063E2">
        <w:rPr>
          <w:rFonts w:asciiTheme="minorHAnsi" w:hAnsiTheme="minorHAnsi"/>
          <w:spacing w:val="-7"/>
          <w:szCs w:val="20"/>
        </w:rPr>
        <w:t xml:space="preserve"> </w:t>
      </w:r>
      <w:r w:rsidRPr="005063E2">
        <w:rPr>
          <w:rFonts w:asciiTheme="minorHAnsi" w:hAnsiTheme="minorHAnsi"/>
          <w:szCs w:val="20"/>
        </w:rPr>
        <w:t>la</w:t>
      </w:r>
      <w:r w:rsidRPr="005063E2">
        <w:rPr>
          <w:rFonts w:asciiTheme="minorHAnsi" w:hAnsiTheme="minorHAnsi"/>
          <w:spacing w:val="-7"/>
          <w:szCs w:val="20"/>
        </w:rPr>
        <w:t xml:space="preserve"> </w:t>
      </w:r>
      <w:r w:rsidRPr="005063E2">
        <w:rPr>
          <w:rFonts w:asciiTheme="minorHAnsi" w:hAnsiTheme="minorHAnsi"/>
          <w:szCs w:val="20"/>
        </w:rPr>
        <w:t>presente</w:t>
      </w:r>
      <w:r w:rsidRPr="005063E2">
        <w:rPr>
          <w:rFonts w:asciiTheme="minorHAnsi" w:hAnsiTheme="minorHAnsi"/>
          <w:spacing w:val="-7"/>
          <w:szCs w:val="20"/>
        </w:rPr>
        <w:t xml:space="preserve"> </w:t>
      </w:r>
      <w:r w:rsidRPr="005063E2">
        <w:rPr>
          <w:rFonts w:asciiTheme="minorHAnsi" w:hAnsiTheme="minorHAnsi"/>
          <w:szCs w:val="20"/>
        </w:rPr>
        <w:t>convenzione,</w:t>
      </w:r>
      <w:r w:rsidRPr="005063E2">
        <w:rPr>
          <w:rFonts w:asciiTheme="minorHAnsi" w:hAnsiTheme="minorHAnsi"/>
          <w:spacing w:val="-5"/>
          <w:szCs w:val="20"/>
        </w:rPr>
        <w:t xml:space="preserve"> </w:t>
      </w:r>
      <w:r w:rsidRPr="005063E2">
        <w:rPr>
          <w:rFonts w:asciiTheme="minorHAnsi" w:hAnsiTheme="minorHAnsi"/>
          <w:szCs w:val="20"/>
        </w:rPr>
        <w:t>l’Istituto,</w:t>
      </w:r>
      <w:r w:rsidRPr="005063E2">
        <w:rPr>
          <w:rFonts w:asciiTheme="minorHAnsi" w:hAnsiTheme="minorHAnsi"/>
          <w:spacing w:val="-10"/>
          <w:szCs w:val="20"/>
        </w:rPr>
        <w:t xml:space="preserve"> </w:t>
      </w:r>
      <w:r w:rsidRPr="005063E2">
        <w:rPr>
          <w:rFonts w:asciiTheme="minorHAnsi" w:hAnsiTheme="minorHAnsi"/>
          <w:szCs w:val="20"/>
        </w:rPr>
        <w:t>in</w:t>
      </w:r>
      <w:r w:rsidRPr="005063E2">
        <w:rPr>
          <w:rFonts w:asciiTheme="minorHAnsi" w:hAnsiTheme="minorHAnsi"/>
          <w:spacing w:val="-7"/>
          <w:szCs w:val="20"/>
        </w:rPr>
        <w:t xml:space="preserve"> </w:t>
      </w:r>
      <w:r w:rsidRPr="005063E2">
        <w:rPr>
          <w:rFonts w:asciiTheme="minorHAnsi" w:hAnsiTheme="minorHAnsi"/>
          <w:szCs w:val="20"/>
        </w:rPr>
        <w:t>base</w:t>
      </w:r>
      <w:r w:rsidRPr="005063E2">
        <w:rPr>
          <w:rFonts w:asciiTheme="minorHAnsi" w:hAnsiTheme="minorHAnsi"/>
          <w:spacing w:val="-7"/>
          <w:szCs w:val="20"/>
        </w:rPr>
        <w:t xml:space="preserve"> </w:t>
      </w:r>
      <w:r w:rsidRPr="005063E2">
        <w:rPr>
          <w:rFonts w:asciiTheme="minorHAnsi" w:hAnsiTheme="minorHAnsi"/>
          <w:szCs w:val="20"/>
        </w:rPr>
        <w:t>alla</w:t>
      </w:r>
      <w:r w:rsidRPr="005063E2">
        <w:rPr>
          <w:rFonts w:asciiTheme="minorHAnsi" w:hAnsiTheme="minorHAnsi"/>
          <w:spacing w:val="-7"/>
          <w:szCs w:val="20"/>
        </w:rPr>
        <w:t xml:space="preserve"> </w:t>
      </w:r>
      <w:r w:rsidRPr="005063E2">
        <w:rPr>
          <w:rFonts w:asciiTheme="minorHAnsi" w:hAnsiTheme="minorHAnsi"/>
          <w:szCs w:val="20"/>
        </w:rPr>
        <w:t>delibera</w:t>
      </w:r>
      <w:r w:rsidRPr="005063E2">
        <w:rPr>
          <w:rFonts w:asciiTheme="minorHAnsi" w:hAnsiTheme="minorHAnsi"/>
          <w:spacing w:val="-7"/>
          <w:szCs w:val="20"/>
        </w:rPr>
        <w:t xml:space="preserve"> </w:t>
      </w:r>
      <w:r w:rsidRPr="005063E2">
        <w:rPr>
          <w:rFonts w:asciiTheme="minorHAnsi" w:hAnsiTheme="minorHAnsi"/>
          <w:szCs w:val="20"/>
        </w:rPr>
        <w:t>dell’organo</w:t>
      </w:r>
      <w:r w:rsidRPr="005063E2">
        <w:rPr>
          <w:rFonts w:asciiTheme="minorHAnsi" w:hAnsiTheme="minorHAnsi"/>
          <w:spacing w:val="-7"/>
          <w:szCs w:val="20"/>
        </w:rPr>
        <w:t xml:space="preserve"> </w:t>
      </w:r>
      <w:r w:rsidRPr="005063E2">
        <w:rPr>
          <w:rFonts w:asciiTheme="minorHAnsi" w:hAnsiTheme="minorHAnsi"/>
          <w:szCs w:val="20"/>
        </w:rPr>
        <w:t>competente</w:t>
      </w:r>
      <w:r w:rsidRPr="005063E2">
        <w:rPr>
          <w:rFonts w:asciiTheme="minorHAnsi" w:hAnsiTheme="minorHAnsi"/>
          <w:spacing w:val="-7"/>
          <w:szCs w:val="20"/>
        </w:rPr>
        <w:t xml:space="preserve"> </w:t>
      </w:r>
      <w:r w:rsidRPr="005063E2">
        <w:rPr>
          <w:rFonts w:asciiTheme="minorHAnsi" w:hAnsiTheme="minorHAnsi"/>
          <w:szCs w:val="20"/>
        </w:rPr>
        <w:t>n……………………. del………………………</w:t>
      </w:r>
      <w:proofErr w:type="gramStart"/>
      <w:r w:rsidRPr="005063E2">
        <w:rPr>
          <w:rFonts w:asciiTheme="minorHAnsi" w:hAnsiTheme="minorHAnsi"/>
          <w:szCs w:val="20"/>
        </w:rPr>
        <w:t>…….</w:t>
      </w:r>
      <w:proofErr w:type="gramEnd"/>
      <w:r w:rsidRPr="005063E2">
        <w:rPr>
          <w:rFonts w:asciiTheme="minorHAnsi" w:hAnsiTheme="minorHAnsi"/>
          <w:szCs w:val="20"/>
        </w:rPr>
        <w:t>, affida il proprio servizio di cassa al Gestore che lo svolge presso…………………………………………………….. .</w:t>
      </w:r>
    </w:p>
    <w:p w14:paraId="43B64BBC" w14:textId="77777777" w:rsidR="005063E2" w:rsidRPr="005063E2" w:rsidRDefault="005063E2" w:rsidP="005063E2">
      <w:pPr>
        <w:pStyle w:val="Paragrafoelenco"/>
        <w:widowControl w:val="0"/>
        <w:numPr>
          <w:ilvl w:val="0"/>
          <w:numId w:val="20"/>
        </w:numPr>
        <w:tabs>
          <w:tab w:val="left" w:pos="580"/>
        </w:tabs>
        <w:autoSpaceDE w:val="0"/>
        <w:autoSpaceDN w:val="0"/>
        <w:spacing w:before="5" w:after="0" w:line="264" w:lineRule="auto"/>
        <w:ind w:left="580" w:right="125"/>
        <w:contextualSpacing w:val="0"/>
        <w:jc w:val="both"/>
        <w:rPr>
          <w:rFonts w:asciiTheme="minorHAnsi" w:hAnsiTheme="minorHAnsi"/>
          <w:szCs w:val="20"/>
        </w:rPr>
      </w:pPr>
      <w:r w:rsidRPr="005063E2">
        <w:rPr>
          <w:rFonts w:asciiTheme="minorHAnsi" w:hAnsiTheme="minorHAnsi"/>
          <w:szCs w:val="20"/>
        </w:rPr>
        <w:t>Il servizio di cassa è prestato in conformità ai patti stipulati con la presente convenzione, nei giorni lavorativi e nelle ore in cui gli sportelli del Gestore sono aperti al pubblico.</w:t>
      </w:r>
    </w:p>
    <w:p w14:paraId="43845240" w14:textId="77777777" w:rsidR="005063E2" w:rsidRPr="005063E2" w:rsidRDefault="005063E2" w:rsidP="005063E2">
      <w:pPr>
        <w:pStyle w:val="Paragrafoelenco"/>
        <w:widowControl w:val="0"/>
        <w:numPr>
          <w:ilvl w:val="0"/>
          <w:numId w:val="20"/>
        </w:numPr>
        <w:tabs>
          <w:tab w:val="left" w:pos="580"/>
        </w:tabs>
        <w:autoSpaceDE w:val="0"/>
        <w:autoSpaceDN w:val="0"/>
        <w:spacing w:before="6" w:after="0" w:line="264" w:lineRule="auto"/>
        <w:ind w:left="580" w:right="128"/>
        <w:contextualSpacing w:val="0"/>
        <w:jc w:val="both"/>
        <w:rPr>
          <w:rFonts w:asciiTheme="minorHAnsi" w:hAnsiTheme="minorHAnsi"/>
          <w:szCs w:val="20"/>
        </w:rPr>
      </w:pPr>
      <w:r w:rsidRPr="005063E2">
        <w:rPr>
          <w:rFonts w:asciiTheme="minorHAnsi" w:hAnsiTheme="minorHAnsi"/>
          <w:szCs w:val="20"/>
        </w:rPr>
        <w:t>Di comune accordo tra le Parti, potranno essere apportati alle modalità di espletamento del servizio i perfezionamenti metodologici ed informatici ritenuti necessari per migliorarne lo svolgimento. Per la formalizzazione</w:t>
      </w:r>
      <w:r w:rsidRPr="005063E2">
        <w:rPr>
          <w:rFonts w:asciiTheme="minorHAnsi" w:hAnsiTheme="minorHAnsi"/>
          <w:spacing w:val="-6"/>
          <w:szCs w:val="20"/>
        </w:rPr>
        <w:t xml:space="preserve"> </w:t>
      </w:r>
      <w:r w:rsidRPr="005063E2">
        <w:rPr>
          <w:rFonts w:asciiTheme="minorHAnsi" w:hAnsiTheme="minorHAnsi"/>
          <w:szCs w:val="20"/>
        </w:rPr>
        <w:t>dei</w:t>
      </w:r>
      <w:r w:rsidRPr="005063E2">
        <w:rPr>
          <w:rFonts w:asciiTheme="minorHAnsi" w:hAnsiTheme="minorHAnsi"/>
          <w:spacing w:val="-7"/>
          <w:szCs w:val="20"/>
        </w:rPr>
        <w:t xml:space="preserve"> </w:t>
      </w:r>
      <w:r w:rsidRPr="005063E2">
        <w:rPr>
          <w:rFonts w:asciiTheme="minorHAnsi" w:hAnsiTheme="minorHAnsi"/>
          <w:szCs w:val="20"/>
        </w:rPr>
        <w:t>relativi</w:t>
      </w:r>
      <w:r w:rsidRPr="005063E2">
        <w:rPr>
          <w:rFonts w:asciiTheme="minorHAnsi" w:hAnsiTheme="minorHAnsi"/>
          <w:spacing w:val="-7"/>
          <w:szCs w:val="20"/>
        </w:rPr>
        <w:t xml:space="preserve"> </w:t>
      </w:r>
      <w:r w:rsidRPr="005063E2">
        <w:rPr>
          <w:rFonts w:asciiTheme="minorHAnsi" w:hAnsiTheme="minorHAnsi"/>
          <w:szCs w:val="20"/>
        </w:rPr>
        <w:t>accordi</w:t>
      </w:r>
      <w:r w:rsidRPr="005063E2">
        <w:rPr>
          <w:rFonts w:asciiTheme="minorHAnsi" w:hAnsiTheme="minorHAnsi"/>
          <w:spacing w:val="-5"/>
          <w:szCs w:val="20"/>
        </w:rPr>
        <w:t xml:space="preserve"> </w:t>
      </w:r>
      <w:r w:rsidRPr="005063E2">
        <w:rPr>
          <w:rFonts w:asciiTheme="minorHAnsi" w:hAnsiTheme="minorHAnsi"/>
          <w:szCs w:val="20"/>
        </w:rPr>
        <w:t>può</w:t>
      </w:r>
      <w:r w:rsidRPr="005063E2">
        <w:rPr>
          <w:rFonts w:asciiTheme="minorHAnsi" w:hAnsiTheme="minorHAnsi"/>
          <w:spacing w:val="-6"/>
          <w:szCs w:val="20"/>
        </w:rPr>
        <w:t xml:space="preserve"> </w:t>
      </w:r>
      <w:r w:rsidRPr="005063E2">
        <w:rPr>
          <w:rFonts w:asciiTheme="minorHAnsi" w:hAnsiTheme="minorHAnsi"/>
          <w:szCs w:val="20"/>
        </w:rPr>
        <w:t>procedersi</w:t>
      </w:r>
      <w:r w:rsidRPr="005063E2">
        <w:rPr>
          <w:rFonts w:asciiTheme="minorHAnsi" w:hAnsiTheme="minorHAnsi"/>
          <w:spacing w:val="-5"/>
          <w:szCs w:val="20"/>
        </w:rPr>
        <w:t xml:space="preserve"> </w:t>
      </w:r>
      <w:r w:rsidRPr="005063E2">
        <w:rPr>
          <w:rFonts w:asciiTheme="minorHAnsi" w:hAnsiTheme="minorHAnsi"/>
          <w:szCs w:val="20"/>
        </w:rPr>
        <w:t>con</w:t>
      </w:r>
      <w:r w:rsidRPr="005063E2">
        <w:rPr>
          <w:rFonts w:asciiTheme="minorHAnsi" w:hAnsiTheme="minorHAnsi"/>
          <w:spacing w:val="-9"/>
          <w:szCs w:val="20"/>
        </w:rPr>
        <w:t xml:space="preserve"> </w:t>
      </w:r>
      <w:r w:rsidRPr="005063E2">
        <w:rPr>
          <w:rFonts w:asciiTheme="minorHAnsi" w:hAnsiTheme="minorHAnsi"/>
          <w:szCs w:val="20"/>
        </w:rPr>
        <w:t>scambio</w:t>
      </w:r>
      <w:r w:rsidRPr="005063E2">
        <w:rPr>
          <w:rFonts w:asciiTheme="minorHAnsi" w:hAnsiTheme="minorHAnsi"/>
          <w:spacing w:val="-6"/>
          <w:szCs w:val="20"/>
        </w:rPr>
        <w:t xml:space="preserve"> </w:t>
      </w:r>
      <w:r w:rsidRPr="005063E2">
        <w:rPr>
          <w:rFonts w:asciiTheme="minorHAnsi" w:hAnsiTheme="minorHAnsi"/>
          <w:szCs w:val="20"/>
        </w:rPr>
        <w:t>di</w:t>
      </w:r>
      <w:r w:rsidRPr="005063E2">
        <w:rPr>
          <w:rFonts w:asciiTheme="minorHAnsi" w:hAnsiTheme="minorHAnsi"/>
          <w:spacing w:val="-5"/>
          <w:szCs w:val="20"/>
        </w:rPr>
        <w:t xml:space="preserve"> </w:t>
      </w:r>
      <w:r w:rsidRPr="005063E2">
        <w:rPr>
          <w:rFonts w:asciiTheme="minorHAnsi" w:hAnsiTheme="minorHAnsi"/>
          <w:szCs w:val="20"/>
        </w:rPr>
        <w:t>lettere,</w:t>
      </w:r>
      <w:r w:rsidRPr="005063E2">
        <w:rPr>
          <w:rFonts w:asciiTheme="minorHAnsi" w:hAnsiTheme="minorHAnsi"/>
          <w:spacing w:val="-6"/>
          <w:szCs w:val="20"/>
        </w:rPr>
        <w:t xml:space="preserve"> </w:t>
      </w:r>
      <w:r w:rsidRPr="005063E2">
        <w:rPr>
          <w:rFonts w:asciiTheme="minorHAnsi" w:hAnsiTheme="minorHAnsi"/>
          <w:szCs w:val="20"/>
        </w:rPr>
        <w:t>anche</w:t>
      </w:r>
      <w:r w:rsidRPr="005063E2">
        <w:rPr>
          <w:rFonts w:asciiTheme="minorHAnsi" w:hAnsiTheme="minorHAnsi"/>
          <w:spacing w:val="-6"/>
          <w:szCs w:val="20"/>
        </w:rPr>
        <w:t xml:space="preserve"> </w:t>
      </w:r>
      <w:r w:rsidRPr="005063E2">
        <w:rPr>
          <w:rFonts w:asciiTheme="minorHAnsi" w:hAnsiTheme="minorHAnsi"/>
          <w:szCs w:val="20"/>
        </w:rPr>
        <w:t>a</w:t>
      </w:r>
      <w:r w:rsidRPr="005063E2">
        <w:rPr>
          <w:rFonts w:asciiTheme="minorHAnsi" w:hAnsiTheme="minorHAnsi"/>
          <w:spacing w:val="-8"/>
          <w:szCs w:val="20"/>
        </w:rPr>
        <w:t xml:space="preserve"> </w:t>
      </w:r>
      <w:r w:rsidRPr="005063E2">
        <w:rPr>
          <w:rFonts w:asciiTheme="minorHAnsi" w:hAnsiTheme="minorHAnsi"/>
          <w:szCs w:val="20"/>
        </w:rPr>
        <w:t>mezzo</w:t>
      </w:r>
      <w:r w:rsidRPr="005063E2">
        <w:rPr>
          <w:rFonts w:asciiTheme="minorHAnsi" w:hAnsiTheme="minorHAnsi"/>
          <w:spacing w:val="-6"/>
          <w:szCs w:val="20"/>
        </w:rPr>
        <w:t xml:space="preserve"> </w:t>
      </w:r>
      <w:r w:rsidRPr="005063E2">
        <w:rPr>
          <w:rFonts w:asciiTheme="minorHAnsi" w:hAnsiTheme="minorHAnsi"/>
          <w:szCs w:val="20"/>
        </w:rPr>
        <w:t>PEC,</w:t>
      </w:r>
      <w:r w:rsidRPr="005063E2">
        <w:rPr>
          <w:rFonts w:asciiTheme="minorHAnsi" w:hAnsiTheme="minorHAnsi"/>
          <w:spacing w:val="-6"/>
          <w:szCs w:val="20"/>
        </w:rPr>
        <w:t xml:space="preserve"> </w:t>
      </w:r>
      <w:r w:rsidRPr="005063E2">
        <w:rPr>
          <w:rFonts w:asciiTheme="minorHAnsi" w:hAnsiTheme="minorHAnsi"/>
          <w:szCs w:val="20"/>
        </w:rPr>
        <w:t xml:space="preserve">sottoscritte </w:t>
      </w:r>
      <w:r w:rsidRPr="005063E2">
        <w:rPr>
          <w:rFonts w:asciiTheme="minorHAnsi" w:hAnsiTheme="minorHAnsi"/>
          <w:spacing w:val="-2"/>
          <w:szCs w:val="20"/>
        </w:rPr>
        <w:t>digitalmente.</w:t>
      </w:r>
    </w:p>
    <w:p w14:paraId="46542AC1" w14:textId="77777777" w:rsidR="005063E2" w:rsidRDefault="005063E2" w:rsidP="005063E2">
      <w:pPr>
        <w:pStyle w:val="Corpotesto"/>
        <w:spacing w:before="172"/>
      </w:pPr>
    </w:p>
    <w:p w14:paraId="509D2C7B" w14:textId="77777777" w:rsidR="00A32D47" w:rsidRPr="00A32D47" w:rsidRDefault="00A32D47" w:rsidP="00A32D47">
      <w:pPr>
        <w:spacing w:after="92"/>
        <w:ind w:left="13" w:right="738" w:firstLine="0"/>
        <w:rPr>
          <w:rFonts w:asciiTheme="minorHAnsi" w:hAnsiTheme="minorHAnsi" w:cstheme="minorHAnsi"/>
          <w:szCs w:val="20"/>
        </w:rPr>
      </w:pPr>
    </w:p>
    <w:p w14:paraId="38C04D4A"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 xml:space="preserve">Art. 2 </w:t>
      </w:r>
    </w:p>
    <w:p w14:paraId="4461EB38" w14:textId="77777777" w:rsidR="00A32D47" w:rsidRPr="00A32D47" w:rsidRDefault="00A32D47" w:rsidP="00A32D47">
      <w:pPr>
        <w:pStyle w:val="Titolo2"/>
        <w:spacing w:after="5" w:line="264" w:lineRule="auto"/>
        <w:ind w:left="1750" w:right="2485"/>
        <w:rPr>
          <w:rFonts w:asciiTheme="minorHAnsi" w:hAnsiTheme="minorHAnsi" w:cstheme="minorHAnsi"/>
          <w:szCs w:val="20"/>
        </w:rPr>
      </w:pPr>
      <w:r w:rsidRPr="00A32D47">
        <w:rPr>
          <w:rFonts w:asciiTheme="minorHAnsi" w:hAnsiTheme="minorHAnsi" w:cstheme="minorHAnsi"/>
          <w:szCs w:val="20"/>
        </w:rPr>
        <w:t xml:space="preserve">(OGGETTO DELLA CONVENZIONE) </w:t>
      </w:r>
    </w:p>
    <w:p w14:paraId="7B89AD4A" w14:textId="77777777" w:rsidR="00A32D47" w:rsidRPr="00A32D47" w:rsidRDefault="00A32D47" w:rsidP="00A32D47">
      <w:pPr>
        <w:numPr>
          <w:ilvl w:val="0"/>
          <w:numId w:val="2"/>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servizio di cassa di cui alla presente convenzione ha per oggetto il complesso delle operazioni inerenti </w:t>
      </w:r>
      <w:proofErr w:type="gramStart"/>
      <w:r w:rsidRPr="00A32D47">
        <w:rPr>
          <w:rFonts w:asciiTheme="minorHAnsi" w:hAnsiTheme="minorHAnsi" w:cstheme="minorHAnsi"/>
          <w:szCs w:val="20"/>
        </w:rPr>
        <w:t>la</w:t>
      </w:r>
      <w:proofErr w:type="gramEnd"/>
      <w:r w:rsidRPr="00A32D47">
        <w:rPr>
          <w:rFonts w:asciiTheme="minorHAnsi" w:hAnsiTheme="minorHAnsi" w:cstheme="minorHAnsi"/>
          <w:szCs w:val="20"/>
        </w:rPr>
        <w:t xml:space="preserve"> gestione finanziaria dell’Istituto e, in particolare, la riscossione delle entrate e il pagamento delle spese facenti capo all’Istituto e dallo stesso ordinate, nonché i servizi di seguito descritti.</w:t>
      </w:r>
    </w:p>
    <w:p w14:paraId="6BC9E9F0" w14:textId="64C69461" w:rsidR="00A32D47" w:rsidRPr="00A32D47" w:rsidRDefault="00A32D47" w:rsidP="00A32D47">
      <w:pPr>
        <w:numPr>
          <w:ilvl w:val="0"/>
          <w:numId w:val="2"/>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Il Gestore esegue le operazioni di cui al comma 1 nel rispetto delle norme di legge</w:t>
      </w:r>
      <w:r w:rsidR="00F60BC3">
        <w:rPr>
          <w:rFonts w:asciiTheme="minorHAnsi" w:hAnsiTheme="minorHAnsi" w:cstheme="minorHAnsi"/>
          <w:szCs w:val="20"/>
        </w:rPr>
        <w:t xml:space="preserve"> </w:t>
      </w:r>
      <w:r w:rsidRPr="00A32D47">
        <w:rPr>
          <w:rFonts w:asciiTheme="minorHAnsi" w:hAnsiTheme="minorHAnsi" w:cstheme="minorHAnsi"/>
          <w:szCs w:val="20"/>
        </w:rPr>
        <w:t>(in particolare del D.I. 28 agosto 2018, n. 129, avente ad oggetto il “</w:t>
      </w:r>
      <w:r w:rsidRPr="00A32D47">
        <w:rPr>
          <w:rFonts w:asciiTheme="minorHAnsi" w:hAnsiTheme="minorHAnsi" w:cstheme="minorHAnsi"/>
          <w:i/>
          <w:iCs/>
          <w:szCs w:val="20"/>
        </w:rPr>
        <w:t>Regolamento recante istruzioni generali sulla gestione amministrativo-contabile delle istituzioni scolastiche, ai sensi dell'articolo 1, comma 143, della legge 13 luglio 2015, n. 107</w:t>
      </w:r>
      <w:r w:rsidRPr="00A32D47">
        <w:rPr>
          <w:rFonts w:asciiTheme="minorHAnsi" w:hAnsiTheme="minorHAnsi" w:cstheme="minorHAnsi"/>
          <w:szCs w:val="20"/>
        </w:rPr>
        <w:t xml:space="preserve">”, della legge </w:t>
      </w:r>
      <w:r w:rsidRPr="00A32D47">
        <w:rPr>
          <w:rFonts w:asciiTheme="minorHAnsi" w:hAnsiTheme="minorHAnsi" w:cstheme="minorHAnsi"/>
          <w:szCs w:val="20"/>
        </w:rPr>
        <w:lastRenderedPageBreak/>
        <w:t xml:space="preserve">720/1984 e successive modificazioni, e del D.L. 95/2012 convertito dalla Legge 135/2012) e di quelle contenute negli articoli che seguono. </w:t>
      </w:r>
    </w:p>
    <w:p w14:paraId="3C209858" w14:textId="77777777" w:rsidR="00A32D47" w:rsidRPr="00A32D47" w:rsidRDefault="00A32D47" w:rsidP="00A32D47">
      <w:pPr>
        <w:numPr>
          <w:ilvl w:val="0"/>
          <w:numId w:val="2"/>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L’esercizio finanziario dell’Istituto ha durata annuale, con inizio il 1° gennaio e termine il 31 dicembre di ciascun anno. </w:t>
      </w:r>
    </w:p>
    <w:p w14:paraId="4981410F" w14:textId="77777777" w:rsidR="00A32D47" w:rsidRPr="00A32D47" w:rsidRDefault="00A32D47" w:rsidP="00A32D47">
      <w:pPr>
        <w:numPr>
          <w:ilvl w:val="0"/>
          <w:numId w:val="2"/>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Ogni deposito, comunque costituito, è intestato all’Istituto e viene gestito dal Gestore; il Gestore deve effettuare le operazioni di incasso e di pagamento disposte dall’Istituto a valere sulle contabilità speciali aperte presso la competente </w:t>
      </w:r>
      <w:proofErr w:type="spellStart"/>
      <w:r w:rsidRPr="00A32D47">
        <w:rPr>
          <w:rFonts w:asciiTheme="minorHAnsi" w:hAnsiTheme="minorHAnsi" w:cstheme="minorHAnsi"/>
          <w:szCs w:val="20"/>
        </w:rPr>
        <w:t>sezione</w:t>
      </w:r>
      <w:proofErr w:type="spellEnd"/>
      <w:r w:rsidRPr="00A32D47">
        <w:rPr>
          <w:rFonts w:asciiTheme="minorHAnsi" w:hAnsiTheme="minorHAnsi" w:cstheme="minorHAnsi"/>
          <w:szCs w:val="20"/>
        </w:rPr>
        <w:t xml:space="preserve"> di tesoreria provinciale dello Stato. </w:t>
      </w:r>
    </w:p>
    <w:p w14:paraId="7EA9B529" w14:textId="77777777" w:rsidR="00A32D47" w:rsidRPr="00A32D47" w:rsidRDefault="00A32D47" w:rsidP="00A32D47">
      <w:pPr>
        <w:numPr>
          <w:ilvl w:val="0"/>
          <w:numId w:val="2"/>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Il Gestore mette a disposizione tutti gli sportelli dislocati sul territorio nazionale, al fine di garantire la circolarità delle operazioni di incasso e pagamento presso uno qualsiasi degli stessi. </w:t>
      </w:r>
    </w:p>
    <w:p w14:paraId="4F97E87E" w14:textId="77777777" w:rsidR="00A32D47" w:rsidRPr="00A32D47" w:rsidRDefault="00A32D47" w:rsidP="00A32D47">
      <w:pPr>
        <w:spacing w:after="0" w:line="259" w:lineRule="auto"/>
        <w:ind w:left="10" w:right="749"/>
        <w:jc w:val="center"/>
        <w:rPr>
          <w:rFonts w:asciiTheme="minorHAnsi" w:hAnsiTheme="minorHAnsi" w:cstheme="minorHAnsi"/>
          <w:b/>
          <w:szCs w:val="20"/>
        </w:rPr>
      </w:pPr>
    </w:p>
    <w:p w14:paraId="11BF1AB2" w14:textId="77777777" w:rsidR="00A32D47" w:rsidRPr="00A32D47" w:rsidRDefault="00A32D47" w:rsidP="00A32D47">
      <w:pPr>
        <w:spacing w:after="0" w:line="259" w:lineRule="auto"/>
        <w:ind w:left="10" w:right="749"/>
        <w:jc w:val="center"/>
        <w:rPr>
          <w:rFonts w:asciiTheme="minorHAnsi" w:hAnsiTheme="minorHAnsi" w:cstheme="minorHAnsi"/>
          <w:b/>
          <w:szCs w:val="20"/>
        </w:rPr>
      </w:pPr>
    </w:p>
    <w:p w14:paraId="6B6FC7DF"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 xml:space="preserve">Art. 3 </w:t>
      </w:r>
    </w:p>
    <w:p w14:paraId="3A53B278" w14:textId="77777777" w:rsidR="00A32D47" w:rsidRPr="00A32D47" w:rsidRDefault="00A32D47" w:rsidP="00A32D47">
      <w:pPr>
        <w:pStyle w:val="Titolo2"/>
        <w:spacing w:after="5" w:line="264" w:lineRule="auto"/>
        <w:ind w:left="1750" w:right="2486"/>
        <w:rPr>
          <w:rFonts w:asciiTheme="minorHAnsi" w:hAnsiTheme="minorHAnsi" w:cstheme="minorHAnsi"/>
          <w:szCs w:val="20"/>
        </w:rPr>
      </w:pPr>
      <w:r w:rsidRPr="00A32D47">
        <w:rPr>
          <w:rFonts w:asciiTheme="minorHAnsi" w:hAnsiTheme="minorHAnsi" w:cstheme="minorHAnsi"/>
          <w:szCs w:val="20"/>
        </w:rPr>
        <w:t xml:space="preserve">(CARATTERISTICHE DEL SERVIZIO) </w:t>
      </w:r>
    </w:p>
    <w:p w14:paraId="37F27432" w14:textId="7777777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Lo scambio dei dati e della documentazione inerenti </w:t>
      </w:r>
      <w:proofErr w:type="gramStart"/>
      <w:r w:rsidRPr="00A32D47">
        <w:rPr>
          <w:rFonts w:asciiTheme="minorHAnsi" w:hAnsiTheme="minorHAnsi" w:cstheme="minorHAnsi"/>
          <w:szCs w:val="20"/>
        </w:rPr>
        <w:t>il</w:t>
      </w:r>
      <w:proofErr w:type="gramEnd"/>
      <w:r w:rsidRPr="00A32D47">
        <w:rPr>
          <w:rFonts w:asciiTheme="minorHAnsi" w:hAnsiTheme="minorHAnsi" w:cstheme="minorHAnsi"/>
          <w:szCs w:val="20"/>
        </w:rPr>
        <w:t xml:space="preserve">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A32D47">
        <w:rPr>
          <w:rFonts w:asciiTheme="minorHAnsi" w:hAnsiTheme="minorHAnsi" w:cstheme="minorHAnsi"/>
          <w:szCs w:val="20"/>
        </w:rPr>
        <w:t>AgIDdel</w:t>
      </w:r>
      <w:proofErr w:type="spellEnd"/>
      <w:r w:rsidRPr="00A32D47">
        <w:rPr>
          <w:rFonts w:asciiTheme="minorHAnsi" w:hAnsiTheme="minorHAnsi" w:cstheme="minorHAnsi"/>
          <w:szCs w:val="20"/>
        </w:rPr>
        <w:t xml:space="preserve"> 5 Ottobre 2015 recanti l’“Aggiornamento dello standard OIL”.</w:t>
      </w:r>
    </w:p>
    <w:p w14:paraId="6B606A65" w14:textId="7777777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6CDE826D" w14:textId="7777777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2F3E726E" w14:textId="3137418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F60BC3">
        <w:rPr>
          <w:rFonts w:asciiTheme="minorHAnsi" w:hAnsiTheme="minorHAnsi" w:cstheme="minorHAnsi"/>
          <w:szCs w:val="20"/>
        </w:rPr>
        <w:t xml:space="preserve"> </w:t>
      </w:r>
      <w:r w:rsidRPr="00A32D47">
        <w:rPr>
          <w:rFonts w:asciiTheme="minorHAnsi" w:hAnsiTheme="minorHAnsi" w:cstheme="minorHAnsi"/>
          <w:szCs w:val="20"/>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09B8AFEB" w14:textId="2FD9AE49"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L'apposizione della firma digitale al documento informatico equivale alla sottoscrizione</w:t>
      </w:r>
      <w:r w:rsidR="00F60BC3">
        <w:rPr>
          <w:rFonts w:asciiTheme="minorHAnsi" w:hAnsiTheme="minorHAnsi" w:cstheme="minorHAnsi"/>
          <w:szCs w:val="20"/>
        </w:rPr>
        <w:t xml:space="preserve"> </w:t>
      </w:r>
      <w:r w:rsidRPr="00A32D47">
        <w:rPr>
          <w:rFonts w:asciiTheme="minorHAnsi" w:hAnsiTheme="minorHAnsi" w:cstheme="minorHAnsi"/>
          <w:szCs w:val="20"/>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0D418891" w14:textId="7777777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flusso degli ordinativi è predisposto secondo gli standard e le specifiche tecniche indicate nell’Allegato tecnico e deve contenere tutte le informazioni e i dati previsti nella vigente normativa e nella presente convenzione. </w:t>
      </w:r>
    </w:p>
    <w:p w14:paraId="2620CD03" w14:textId="77777777" w:rsidR="00A32D47" w:rsidRPr="00A32D47" w:rsidRDefault="00A32D47" w:rsidP="00A32D47">
      <w:pPr>
        <w:numPr>
          <w:ilvl w:val="0"/>
          <w:numId w:val="3"/>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5365B79E"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lastRenderedPageBreak/>
        <w:t xml:space="preserve">La trasmissione e la conservazione – a carico dell’Istituto - degli OIL dovranno rispettare la normativa vigente e conformarsi alle indicazioni tecniche e procedurali emanate da </w:t>
      </w:r>
      <w:proofErr w:type="spellStart"/>
      <w:r w:rsidRPr="00A32D47">
        <w:rPr>
          <w:rFonts w:asciiTheme="minorHAnsi" w:hAnsiTheme="minorHAnsi" w:cstheme="minorHAnsi"/>
          <w:szCs w:val="20"/>
        </w:rPr>
        <w:t>DigitPA</w:t>
      </w:r>
      <w:proofErr w:type="spellEnd"/>
      <w:r w:rsidRPr="00A32D47">
        <w:rPr>
          <w:rFonts w:asciiTheme="minorHAnsi" w:hAnsiTheme="minorHAnsi" w:cstheme="minorHAnsi"/>
          <w:szCs w:val="20"/>
        </w:rPr>
        <w:t xml:space="preserve"> (ora </w:t>
      </w:r>
      <w:proofErr w:type="spellStart"/>
      <w:r w:rsidRPr="00A32D47">
        <w:rPr>
          <w:rFonts w:asciiTheme="minorHAnsi" w:hAnsiTheme="minorHAnsi" w:cstheme="minorHAnsi"/>
          <w:szCs w:val="20"/>
        </w:rPr>
        <w:t>AgID</w:t>
      </w:r>
      <w:proofErr w:type="spellEnd"/>
      <w:r w:rsidRPr="00A32D47">
        <w:rPr>
          <w:rFonts w:asciiTheme="minorHAnsi" w:hAnsiTheme="minorHAnsi" w:cstheme="minorHAnsi"/>
          <w:szCs w:val="20"/>
        </w:rPr>
        <w:t xml:space="preserve">) con la deliberazione n. 11/2004 e ss. mm. e ii. </w:t>
      </w:r>
    </w:p>
    <w:p w14:paraId="004205D7"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14:paraId="7FE6A99F"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4F063285"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3BCD06FC"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4391D640" w14:textId="77777777" w:rsidR="00A32D47" w:rsidRPr="00A32D47" w:rsidRDefault="00A32D47" w:rsidP="00A32D47">
      <w:pPr>
        <w:numPr>
          <w:ilvl w:val="0"/>
          <w:numId w:val="3"/>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Nelle ipotesi eccezionali in cui per cause oggettive inerenti </w:t>
      </w:r>
      <w:proofErr w:type="gramStart"/>
      <w:r w:rsidRPr="00A32D47">
        <w:rPr>
          <w:rFonts w:asciiTheme="minorHAnsi" w:hAnsiTheme="minorHAnsi" w:cstheme="minorHAnsi"/>
          <w:szCs w:val="20"/>
        </w:rPr>
        <w:t>i</w:t>
      </w:r>
      <w:proofErr w:type="gramEnd"/>
      <w:r w:rsidRPr="00A32D47">
        <w:rPr>
          <w:rFonts w:asciiTheme="minorHAnsi" w:hAnsiTheme="minorHAnsi" w:cstheme="minorHAnsi"/>
          <w:szCs w:val="20"/>
        </w:rPr>
        <w:t xml:space="preserve"> canali trasmissivi risulti impossibile l’invio dell’OIL, l’Istituto comunicherà per iscritto al Gestore i pagamenti e le riscossioni aventi carattere d’urgenza; il Gestore a seguito di tale comunicazione caricherà i relativi provvisori di entrata e di uscita. </w:t>
      </w:r>
    </w:p>
    <w:p w14:paraId="4CD533E2" w14:textId="77777777" w:rsidR="00A32D47" w:rsidRPr="00A32D47" w:rsidRDefault="00A32D47" w:rsidP="00A32D47">
      <w:pPr>
        <w:ind w:left="482" w:right="738" w:firstLine="0"/>
        <w:rPr>
          <w:rFonts w:asciiTheme="minorHAnsi" w:hAnsiTheme="minorHAnsi" w:cstheme="minorHAnsi"/>
          <w:szCs w:val="20"/>
        </w:rPr>
      </w:pPr>
    </w:p>
    <w:p w14:paraId="2A344EC1"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 xml:space="preserve">Art. 4 </w:t>
      </w:r>
    </w:p>
    <w:p w14:paraId="33BDF9F0" w14:textId="77777777" w:rsidR="00A32D47" w:rsidRPr="00A32D47" w:rsidRDefault="00A32D47" w:rsidP="00A32D47">
      <w:pPr>
        <w:pStyle w:val="Titolo2"/>
        <w:spacing w:after="5" w:line="264" w:lineRule="auto"/>
        <w:ind w:left="1750" w:right="2487"/>
        <w:rPr>
          <w:rFonts w:asciiTheme="minorHAnsi" w:hAnsiTheme="minorHAnsi" w:cstheme="minorHAnsi"/>
          <w:szCs w:val="20"/>
        </w:rPr>
      </w:pPr>
      <w:r w:rsidRPr="00A32D47">
        <w:rPr>
          <w:rFonts w:asciiTheme="minorHAnsi" w:hAnsiTheme="minorHAnsi" w:cstheme="minorHAnsi"/>
          <w:szCs w:val="20"/>
        </w:rPr>
        <w:t xml:space="preserve">(RISCOSSIONI) </w:t>
      </w:r>
    </w:p>
    <w:p w14:paraId="1A2A2C07"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sottoconto fruttifero ovvero infruttifero. </w:t>
      </w:r>
    </w:p>
    <w:p w14:paraId="5EE7D917"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14:paraId="7F802B4E"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730A5B60"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14:paraId="6F605E72"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lastRenderedPageBreak/>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5F141CE5" w14:textId="77777777" w:rsidR="00A32D47" w:rsidRPr="00A32D47" w:rsidRDefault="00A32D47" w:rsidP="00A32D47">
      <w:pPr>
        <w:numPr>
          <w:ilvl w:val="0"/>
          <w:numId w:val="4"/>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si impegna ad annullare tramite OIL le reversali non estinte alla data del 31 dicembre. </w:t>
      </w:r>
    </w:p>
    <w:p w14:paraId="21A5632C" w14:textId="77777777" w:rsidR="00A32D47" w:rsidRPr="00A32D47" w:rsidRDefault="00A32D47" w:rsidP="00A32D47">
      <w:pPr>
        <w:numPr>
          <w:ilvl w:val="0"/>
          <w:numId w:val="4"/>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w:t>
      </w:r>
      <w:proofErr w:type="spellStart"/>
      <w:r w:rsidRPr="00A32D47">
        <w:rPr>
          <w:rFonts w:asciiTheme="minorHAnsi" w:hAnsiTheme="minorHAnsi" w:cstheme="minorHAnsi"/>
          <w:szCs w:val="20"/>
        </w:rPr>
        <w:t>servizioMAV</w:t>
      </w:r>
      <w:proofErr w:type="spellEnd"/>
      <w:r w:rsidRPr="00A32D47">
        <w:rPr>
          <w:rFonts w:asciiTheme="minorHAnsi" w:hAnsiTheme="minorHAnsi" w:cstheme="minorHAnsi"/>
          <w:szCs w:val="20"/>
        </w:rPr>
        <w:t xml:space="preserve"> (pagamento Mediante Avviso) bancario e postale, RID bancario e postale, Incasso domiciliato, Bollettino e </w:t>
      </w:r>
      <w:proofErr w:type="spellStart"/>
      <w:r w:rsidRPr="00A32D47">
        <w:rPr>
          <w:rFonts w:asciiTheme="minorHAnsi" w:hAnsiTheme="minorHAnsi" w:cstheme="minorHAnsi"/>
          <w:i/>
          <w:szCs w:val="20"/>
        </w:rPr>
        <w:t>Acquiring</w:t>
      </w:r>
      <w:proofErr w:type="spellEnd"/>
      <w:r w:rsidRPr="00A32D47">
        <w:rPr>
          <w:rFonts w:asciiTheme="minorHAnsi" w:hAnsiTheme="minorHAnsi" w:cstheme="minorHAnsi"/>
          <w:szCs w:val="20"/>
        </w:rPr>
        <w:t xml:space="preserve"> (POS fisico o virtuale) che velocizzino le fasi di acquisizione delle somme riscosse e assicurino la sollecita trasmissione dei dati riferiti all’incasso. </w:t>
      </w:r>
    </w:p>
    <w:p w14:paraId="60DA4AA0" w14:textId="77777777" w:rsidR="00A32D47" w:rsidRPr="00A32D47" w:rsidRDefault="00A32D47" w:rsidP="00A32D47">
      <w:pPr>
        <w:numPr>
          <w:ilvl w:val="0"/>
          <w:numId w:val="4"/>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316DCC72" w14:textId="77777777" w:rsidR="00A32D47" w:rsidRPr="00A32D47" w:rsidRDefault="00A32D47" w:rsidP="00A32D47">
      <w:pPr>
        <w:ind w:left="482" w:right="738" w:firstLine="0"/>
        <w:rPr>
          <w:rFonts w:asciiTheme="minorHAnsi" w:hAnsiTheme="minorHAnsi" w:cstheme="minorHAnsi"/>
          <w:szCs w:val="20"/>
        </w:rPr>
      </w:pPr>
    </w:p>
    <w:p w14:paraId="5C48EF9A"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 xml:space="preserve">Art. 5 </w:t>
      </w:r>
    </w:p>
    <w:p w14:paraId="751CDE01" w14:textId="77777777" w:rsidR="00A32D47" w:rsidRPr="00A32D47" w:rsidRDefault="00A32D47" w:rsidP="00A32D47">
      <w:pPr>
        <w:pStyle w:val="Titolo2"/>
        <w:spacing w:after="5" w:line="264" w:lineRule="auto"/>
        <w:ind w:left="1750" w:right="2486"/>
        <w:rPr>
          <w:rFonts w:asciiTheme="minorHAnsi" w:hAnsiTheme="minorHAnsi" w:cstheme="minorHAnsi"/>
          <w:szCs w:val="20"/>
        </w:rPr>
      </w:pPr>
      <w:r w:rsidRPr="00A32D47">
        <w:rPr>
          <w:rFonts w:asciiTheme="minorHAnsi" w:hAnsiTheme="minorHAnsi" w:cstheme="minorHAnsi"/>
          <w:szCs w:val="20"/>
        </w:rPr>
        <w:t xml:space="preserve">(PAGAMENTI) </w:t>
      </w:r>
    </w:p>
    <w:p w14:paraId="6F7DBE40"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45F8A10D"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I mandati di pagamento devono essere inviati tramite applicativo informatico rispettando i tracciati previsti nell’Allegato tecnico. </w:t>
      </w:r>
    </w:p>
    <w:p w14:paraId="6E4736AD"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Il Gestore su conforme richiesta del predetto Dirigente scolastico, effettua i pagamenti di spese fisse o ricorrenti, come rate di imposte e tasse e canoni relativi alla domiciliazione delle fatture attinenti </w:t>
      </w:r>
      <w:proofErr w:type="gramStart"/>
      <w:r w:rsidRPr="00A32D47">
        <w:rPr>
          <w:rFonts w:asciiTheme="minorHAnsi" w:hAnsiTheme="minorHAnsi" w:cstheme="minorHAnsi"/>
          <w:szCs w:val="20"/>
        </w:rPr>
        <w:t>le</w:t>
      </w:r>
      <w:proofErr w:type="gramEnd"/>
      <w:r w:rsidRPr="00A32D47">
        <w:rPr>
          <w:rFonts w:asciiTheme="minorHAnsi" w:hAnsiTheme="minorHAnsi" w:cstheme="minorHAnsi"/>
          <w:szCs w:val="20"/>
        </w:rPr>
        <w:t xml:space="preserve"> utenze, anche senza i relativi mandati; questi ultimi devono essere emessi dall’Istituto entro cinque giorni dalla data di pagamento e comunque entro il mese in corso. </w:t>
      </w:r>
    </w:p>
    <w:p w14:paraId="3D098B93" w14:textId="4D0002FB"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00F60BC3">
        <w:rPr>
          <w:rFonts w:asciiTheme="minorHAnsi" w:hAnsiTheme="minorHAnsi" w:cstheme="minorHAnsi"/>
          <w:szCs w:val="20"/>
        </w:rPr>
        <w:t xml:space="preserve"> </w:t>
      </w:r>
      <w:r w:rsidRPr="00A32D47">
        <w:rPr>
          <w:rFonts w:asciiTheme="minorHAnsi" w:hAnsiTheme="minorHAnsi" w:cstheme="minorHAnsi"/>
          <w:szCs w:val="20"/>
        </w:rPr>
        <w:t xml:space="preserve">bollettino postale non coincidente con quello indicato nell’OIL) il Gestore ne dà comunicazione all’Istituto e sospende l’esecuzione fino alla ricezione di nuovi allegati corretti debitamente. </w:t>
      </w:r>
    </w:p>
    <w:p w14:paraId="323C62A4"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51A0F80E"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2759200E"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14:paraId="212F934D" w14:textId="77777777" w:rsidR="00A32D47" w:rsidRPr="00A32D47" w:rsidRDefault="00A32D47" w:rsidP="00A32D47">
      <w:pPr>
        <w:numPr>
          <w:ilvl w:val="0"/>
          <w:numId w:val="5"/>
        </w:numPr>
        <w:spacing w:line="264" w:lineRule="auto"/>
        <w:ind w:right="738" w:hanging="607"/>
        <w:rPr>
          <w:rFonts w:asciiTheme="minorHAnsi" w:hAnsiTheme="minorHAnsi" w:cstheme="minorHAnsi"/>
          <w:szCs w:val="20"/>
        </w:rPr>
      </w:pPr>
      <w:r w:rsidRPr="00A32D47">
        <w:rPr>
          <w:rFonts w:asciiTheme="minorHAnsi" w:hAnsiTheme="minorHAnsi" w:cstheme="minorHAnsi"/>
          <w:szCs w:val="20"/>
        </w:rPr>
        <w:t xml:space="preserve">L’Istituto emette mandati nel rispetto delle prescrizioni di cui all’articolo 12, comma 2, del D.L. 201/2011 convertito con modificazioni dalla Legge 214/2011. </w:t>
      </w:r>
    </w:p>
    <w:p w14:paraId="3932BF20" w14:textId="77777777" w:rsidR="00A32D47" w:rsidRPr="00A32D47" w:rsidRDefault="00A32D47" w:rsidP="00A32D47">
      <w:pPr>
        <w:numPr>
          <w:ilvl w:val="0"/>
          <w:numId w:val="5"/>
        </w:numPr>
        <w:spacing w:line="264" w:lineRule="auto"/>
        <w:ind w:left="613" w:right="737" w:hanging="607"/>
        <w:rPr>
          <w:rFonts w:asciiTheme="minorHAnsi" w:hAnsiTheme="minorHAnsi" w:cstheme="minorHAnsi"/>
          <w:szCs w:val="20"/>
        </w:rPr>
      </w:pPr>
      <w:r w:rsidRPr="00A32D47">
        <w:rPr>
          <w:rFonts w:asciiTheme="minorHAnsi" w:hAnsiTheme="minorHAnsi" w:cstheme="minorHAnsi"/>
          <w:szCs w:val="20"/>
        </w:rPr>
        <w:lastRenderedPageBreak/>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6ADAF368" w14:textId="77777777" w:rsidR="00A32D47" w:rsidRPr="00A32D47" w:rsidRDefault="00A32D47" w:rsidP="00A32D47">
      <w:pPr>
        <w:numPr>
          <w:ilvl w:val="0"/>
          <w:numId w:val="5"/>
        </w:numPr>
        <w:spacing w:line="264" w:lineRule="auto"/>
        <w:ind w:left="613" w:right="737" w:hanging="607"/>
        <w:rPr>
          <w:rFonts w:asciiTheme="minorHAnsi" w:hAnsiTheme="minorHAnsi" w:cstheme="minorHAnsi"/>
          <w:szCs w:val="20"/>
        </w:rPr>
      </w:pPr>
      <w:r w:rsidRPr="00A32D47">
        <w:rPr>
          <w:rFonts w:asciiTheme="minorHAnsi" w:hAnsiTheme="minorHAnsi" w:cstheme="minorHAnsi"/>
          <w:szCs w:val="20"/>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6CB8D33E" w14:textId="77777777" w:rsidR="00A32D47" w:rsidRPr="00A32D47" w:rsidRDefault="00A32D47" w:rsidP="00A32D47">
      <w:pPr>
        <w:numPr>
          <w:ilvl w:val="0"/>
          <w:numId w:val="5"/>
        </w:numPr>
        <w:spacing w:line="264" w:lineRule="auto"/>
        <w:ind w:left="613" w:right="737" w:hanging="607"/>
        <w:rPr>
          <w:rFonts w:asciiTheme="minorHAnsi" w:hAnsiTheme="minorHAnsi" w:cstheme="minorHAnsi"/>
          <w:szCs w:val="20"/>
        </w:rPr>
      </w:pPr>
      <w:r w:rsidRPr="00A32D47">
        <w:rPr>
          <w:rFonts w:asciiTheme="minorHAnsi" w:hAnsiTheme="minorHAnsi" w:cstheme="minorHAnsi"/>
          <w:szCs w:val="20"/>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098CD21C" w14:textId="77777777" w:rsidR="00A32D47" w:rsidRPr="00A32D47" w:rsidRDefault="00A32D47" w:rsidP="00A32D47">
      <w:pPr>
        <w:numPr>
          <w:ilvl w:val="0"/>
          <w:numId w:val="5"/>
        </w:numPr>
        <w:spacing w:line="264" w:lineRule="auto"/>
        <w:ind w:left="613" w:right="737" w:hanging="607"/>
        <w:rPr>
          <w:rFonts w:asciiTheme="minorHAnsi" w:hAnsiTheme="minorHAnsi" w:cstheme="minorHAnsi"/>
          <w:szCs w:val="20"/>
        </w:rPr>
      </w:pPr>
      <w:r w:rsidRPr="00A32D47">
        <w:rPr>
          <w:rFonts w:asciiTheme="minorHAnsi" w:hAnsiTheme="minorHAnsi" w:cstheme="minorHAnsi"/>
          <w:szCs w:val="20"/>
        </w:rPr>
        <w:t xml:space="preserve">L’Istituto si impegna ad annullare tramite OIL i mandati non estinti alla data del 31 dicembre. </w:t>
      </w:r>
    </w:p>
    <w:p w14:paraId="7A6534E4" w14:textId="77777777" w:rsidR="00A32D47" w:rsidRPr="00A32D47" w:rsidRDefault="00A32D47" w:rsidP="00A32D47">
      <w:pPr>
        <w:spacing w:line="264" w:lineRule="auto"/>
        <w:ind w:left="613" w:right="737" w:firstLine="0"/>
        <w:rPr>
          <w:rFonts w:asciiTheme="minorHAnsi" w:hAnsiTheme="minorHAnsi" w:cstheme="minorHAnsi"/>
          <w:szCs w:val="20"/>
        </w:rPr>
      </w:pPr>
    </w:p>
    <w:p w14:paraId="17AAFBED" w14:textId="77777777" w:rsidR="00A32D47" w:rsidRPr="00A32D47" w:rsidRDefault="00A32D47" w:rsidP="00A32D47">
      <w:pPr>
        <w:spacing w:line="264" w:lineRule="auto"/>
        <w:ind w:left="0" w:firstLine="4678"/>
        <w:rPr>
          <w:rFonts w:asciiTheme="minorHAnsi" w:hAnsiTheme="minorHAnsi" w:cstheme="minorHAnsi"/>
          <w:szCs w:val="20"/>
        </w:rPr>
      </w:pPr>
      <w:r w:rsidRPr="00A32D47">
        <w:rPr>
          <w:rFonts w:asciiTheme="minorHAnsi" w:hAnsiTheme="minorHAnsi" w:cstheme="minorHAnsi"/>
          <w:b/>
          <w:szCs w:val="20"/>
        </w:rPr>
        <w:t>Art. 6</w:t>
      </w:r>
    </w:p>
    <w:p w14:paraId="158F788F" w14:textId="77777777" w:rsidR="00A32D47" w:rsidRPr="00A32D47" w:rsidRDefault="00A32D47" w:rsidP="00A32D47">
      <w:pPr>
        <w:pStyle w:val="Titolo2"/>
        <w:spacing w:after="5" w:line="264" w:lineRule="auto"/>
        <w:ind w:left="1750" w:right="2484"/>
        <w:rPr>
          <w:rFonts w:asciiTheme="minorHAnsi" w:hAnsiTheme="minorHAnsi" w:cstheme="minorHAnsi"/>
          <w:szCs w:val="20"/>
        </w:rPr>
      </w:pPr>
      <w:r w:rsidRPr="00A32D47">
        <w:rPr>
          <w:rFonts w:asciiTheme="minorHAnsi" w:hAnsiTheme="minorHAnsi" w:cstheme="minorHAnsi"/>
          <w:szCs w:val="20"/>
        </w:rPr>
        <w:t xml:space="preserve">(PAGAMENTI CON CARTE) </w:t>
      </w:r>
    </w:p>
    <w:p w14:paraId="3C10C809" w14:textId="740C0456" w:rsidR="00A32D47" w:rsidRPr="00A32D47" w:rsidRDefault="00A32D47" w:rsidP="00A32D47">
      <w:pPr>
        <w:numPr>
          <w:ilvl w:val="0"/>
          <w:numId w:val="6"/>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Su richiesta dell’Istituto, il Gestore può procedere al rilascio di carte aziendali di credito, di debito</w:t>
      </w:r>
      <w:r w:rsidR="00843BBC">
        <w:rPr>
          <w:rFonts w:asciiTheme="minorHAnsi" w:hAnsiTheme="minorHAnsi" w:cstheme="minorHAnsi"/>
          <w:szCs w:val="20"/>
        </w:rPr>
        <w:t>r</w:t>
      </w:r>
      <w:r w:rsidRPr="00A32D47">
        <w:rPr>
          <w:rFonts w:asciiTheme="minorHAnsi" w:hAnsiTheme="minorHAnsi" w:cstheme="minorHAnsi"/>
          <w:szCs w:val="20"/>
        </w:rPr>
        <w:t xml:space="preserve">e prepagate regolate da apposito contratto e con le modalità di cui ai commi successivi, che saranno utilizzate ai fini di quanto espresso dal D.I. 129/2018, e comunque in base ai criteri e modalità stabiliti dal Ministero dell’Istruzione, Università e Ricerca. </w:t>
      </w:r>
    </w:p>
    <w:p w14:paraId="6AD6E30C" w14:textId="77777777" w:rsidR="00A32D47" w:rsidRPr="00A32D47" w:rsidRDefault="00A32D47" w:rsidP="00A32D47">
      <w:pPr>
        <w:numPr>
          <w:ilvl w:val="0"/>
          <w:numId w:val="6"/>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trasmette al Gestore il provvedimento con il quale vengono individuati i soggetti autorizzati ad effettuare i pagamenti con carte nonché i limiti di utilizzo. </w:t>
      </w:r>
    </w:p>
    <w:p w14:paraId="50D14522" w14:textId="77777777" w:rsidR="00A32D47" w:rsidRPr="00A32D47" w:rsidRDefault="00A32D47" w:rsidP="00A32D47">
      <w:pPr>
        <w:numPr>
          <w:ilvl w:val="0"/>
          <w:numId w:val="6"/>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14:paraId="07561A46" w14:textId="77777777" w:rsidR="00A32D47" w:rsidRPr="00A32D47" w:rsidRDefault="00A32D47" w:rsidP="00A32D47">
      <w:pPr>
        <w:numPr>
          <w:ilvl w:val="0"/>
          <w:numId w:val="6"/>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Gestore provvede a registrare l’operazione sul conto dell’Istituto secondo i criteri fissati dal contratto di cui al primo comma. </w:t>
      </w:r>
    </w:p>
    <w:p w14:paraId="0D3A98A5" w14:textId="77777777" w:rsidR="00A32D47" w:rsidRPr="00A32D47" w:rsidRDefault="00A32D47" w:rsidP="00A32D47">
      <w:pPr>
        <w:numPr>
          <w:ilvl w:val="0"/>
          <w:numId w:val="6"/>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Nel corso di validità contrattuale, il servizio di attivazione e di gestione delle carte prepagate - nelle quantità definite dal Dirigente Scolastico - deve intendersi prestato a titolo gratuito fatta eccezione degli oneri di ricarica.</w:t>
      </w:r>
    </w:p>
    <w:p w14:paraId="48F8BE5A" w14:textId="77777777" w:rsidR="009A3D6A" w:rsidRDefault="009A3D6A" w:rsidP="00A32D47">
      <w:pPr>
        <w:ind w:left="0" w:right="738" w:firstLine="0"/>
        <w:rPr>
          <w:rFonts w:asciiTheme="minorHAnsi" w:hAnsiTheme="minorHAnsi" w:cstheme="minorHAnsi"/>
          <w:szCs w:val="20"/>
        </w:rPr>
      </w:pPr>
    </w:p>
    <w:p w14:paraId="09AB648E" w14:textId="77777777" w:rsidR="009A3D6A" w:rsidRPr="00A32D47" w:rsidRDefault="009A3D6A" w:rsidP="00A32D47">
      <w:pPr>
        <w:ind w:left="0" w:right="738" w:firstLine="0"/>
        <w:rPr>
          <w:rFonts w:asciiTheme="minorHAnsi" w:hAnsiTheme="minorHAnsi" w:cstheme="minorHAnsi"/>
          <w:szCs w:val="20"/>
        </w:rPr>
      </w:pPr>
    </w:p>
    <w:p w14:paraId="0F3D579B"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b/>
          <w:szCs w:val="20"/>
        </w:rPr>
        <w:t>Art. 7</w:t>
      </w:r>
    </w:p>
    <w:p w14:paraId="3F569BBE" w14:textId="77777777" w:rsidR="00A32D47" w:rsidRPr="00A32D47" w:rsidRDefault="00A32D47" w:rsidP="00A32D47">
      <w:pPr>
        <w:pStyle w:val="Titolo2"/>
        <w:spacing w:after="5" w:line="264" w:lineRule="auto"/>
        <w:ind w:left="1750" w:right="2487"/>
        <w:rPr>
          <w:rFonts w:asciiTheme="minorHAnsi" w:hAnsiTheme="minorHAnsi" w:cstheme="minorHAnsi"/>
          <w:szCs w:val="20"/>
        </w:rPr>
      </w:pPr>
      <w:r w:rsidRPr="00A32D47">
        <w:rPr>
          <w:rFonts w:asciiTheme="minorHAnsi" w:hAnsiTheme="minorHAnsi" w:cstheme="minorHAnsi"/>
          <w:szCs w:val="20"/>
        </w:rPr>
        <w:t xml:space="preserve">(ANTICIPAZIONE DI CASSA) </w:t>
      </w:r>
    </w:p>
    <w:p w14:paraId="78A197F8" w14:textId="77777777" w:rsidR="00A32D47" w:rsidRPr="00A32D47" w:rsidRDefault="00A32D47" w:rsidP="00A32D47">
      <w:pPr>
        <w:numPr>
          <w:ilvl w:val="0"/>
          <w:numId w:val="7"/>
        </w:numPr>
        <w:spacing w:line="264" w:lineRule="auto"/>
        <w:ind w:right="737" w:hanging="479"/>
        <w:rPr>
          <w:rFonts w:asciiTheme="minorHAnsi" w:hAnsiTheme="minorHAnsi" w:cstheme="minorHAnsi"/>
          <w:szCs w:val="20"/>
        </w:rPr>
      </w:pPr>
      <w:r w:rsidRPr="00A32D47">
        <w:rPr>
          <w:rFonts w:asciiTheme="minorHAnsi" w:hAnsiTheme="minorHAnsi" w:cstheme="minorHAnsi"/>
          <w:szCs w:val="20"/>
        </w:rPr>
        <w:t>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w:t>
      </w:r>
    </w:p>
    <w:p w14:paraId="6A4FFE07" w14:textId="77777777" w:rsidR="00A32D47" w:rsidRPr="00A32D47" w:rsidRDefault="00A32D47" w:rsidP="00A32D47">
      <w:pPr>
        <w:numPr>
          <w:ilvl w:val="0"/>
          <w:numId w:val="7"/>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Gli interessi a carico dell’Istituto sulle somme anticipate ai sensi del precedente comma decorrono dalla data dell’effettivo utilizzo della somma. </w:t>
      </w:r>
    </w:p>
    <w:p w14:paraId="19D132FA" w14:textId="77777777" w:rsidR="00A32D47" w:rsidRPr="00A32D47" w:rsidRDefault="00A32D47" w:rsidP="00A32D47">
      <w:pPr>
        <w:numPr>
          <w:ilvl w:val="0"/>
          <w:numId w:val="7"/>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Il Gestore procede di iniziativa per l’immediato rientro delle anticipazioni utilizzate non appena si verifichino entrate, ai sensi della normativa e dei regolamenti vigenti. </w:t>
      </w:r>
    </w:p>
    <w:p w14:paraId="099D71E5" w14:textId="77777777" w:rsidR="00A32D47" w:rsidRPr="00A32D47" w:rsidRDefault="00A32D47" w:rsidP="00A32D47">
      <w:pPr>
        <w:numPr>
          <w:ilvl w:val="0"/>
          <w:numId w:val="7"/>
        </w:numPr>
        <w:spacing w:line="264" w:lineRule="auto"/>
        <w:ind w:right="737" w:hanging="476"/>
        <w:rPr>
          <w:rFonts w:asciiTheme="minorHAnsi" w:hAnsiTheme="minorHAnsi" w:cstheme="minorHAnsi"/>
          <w:szCs w:val="20"/>
        </w:rPr>
      </w:pPr>
      <w:r w:rsidRPr="00A32D47">
        <w:rPr>
          <w:rFonts w:asciiTheme="minorHAnsi" w:hAnsiTheme="minorHAnsi" w:cstheme="minorHAnsi"/>
          <w:szCs w:val="20"/>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78272632" w14:textId="77777777" w:rsidR="00A32D47" w:rsidRPr="00A32D47" w:rsidRDefault="00A32D47" w:rsidP="00A32D47">
      <w:pPr>
        <w:spacing w:line="264" w:lineRule="auto"/>
        <w:ind w:left="482" w:right="737" w:firstLine="0"/>
        <w:rPr>
          <w:rFonts w:asciiTheme="minorHAnsi" w:hAnsiTheme="minorHAnsi" w:cstheme="minorHAnsi"/>
          <w:szCs w:val="20"/>
        </w:rPr>
      </w:pPr>
    </w:p>
    <w:p w14:paraId="10F13B5C" w14:textId="77777777" w:rsidR="00A32D47" w:rsidRPr="00A32D47" w:rsidRDefault="00A32D47" w:rsidP="00A32D47">
      <w:pPr>
        <w:spacing w:line="264" w:lineRule="auto"/>
        <w:ind w:left="10" w:right="749"/>
        <w:jc w:val="center"/>
        <w:rPr>
          <w:rFonts w:asciiTheme="minorHAnsi" w:hAnsiTheme="minorHAnsi" w:cstheme="minorHAnsi"/>
          <w:b/>
          <w:szCs w:val="20"/>
        </w:rPr>
      </w:pPr>
      <w:r w:rsidRPr="00A32D47">
        <w:rPr>
          <w:rFonts w:asciiTheme="minorHAnsi" w:hAnsiTheme="minorHAnsi" w:cstheme="minorHAnsi"/>
          <w:b/>
          <w:szCs w:val="20"/>
        </w:rPr>
        <w:t>Art. 8</w:t>
      </w:r>
    </w:p>
    <w:p w14:paraId="117F012E"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szCs w:val="20"/>
        </w:rPr>
        <w:t xml:space="preserve">(APERTURE DI CREDITO PER PROGETTI FORMATIVI) </w:t>
      </w:r>
    </w:p>
    <w:p w14:paraId="505D037F"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lastRenderedPageBreak/>
        <w:t xml:space="preserve">Il Gestore, su richiesta del Dirigente scolastico e nelle more dell’erogazione di finanziamenti statali o comunitari, può concedere aperture di credito finalizzate alla realizzazione di progetti formativi. </w:t>
      </w:r>
    </w:p>
    <w:p w14:paraId="1B5C0B69"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t xml:space="preserve">La richiesta di cui al comma 1 deve essere corredata dalla documentazione attestante la conclusione dell’iter autorizzativo dei progetti e la data della conseguente erogazione dei finanziamenti statali o comunitari. </w:t>
      </w:r>
    </w:p>
    <w:p w14:paraId="352E80AE"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14:paraId="540B5C44"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t xml:space="preserve">Il Gestore procede di iniziativa all’immediato rientro delle aperture di credito utilizzate non appena si verifichino le entrate di cui ai predetti finanziamenti statali o comunitari. </w:t>
      </w:r>
    </w:p>
    <w:p w14:paraId="52DF7A5D"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2661D92" w14:textId="77777777" w:rsidR="00A32D47" w:rsidRPr="00A32D47" w:rsidRDefault="00A32D47" w:rsidP="00A32D47">
      <w:pPr>
        <w:numPr>
          <w:ilvl w:val="0"/>
          <w:numId w:val="8"/>
        </w:numPr>
        <w:spacing w:line="264" w:lineRule="auto"/>
        <w:ind w:right="738" w:hanging="486"/>
        <w:rPr>
          <w:rFonts w:asciiTheme="minorHAnsi" w:hAnsiTheme="minorHAnsi" w:cstheme="minorHAnsi"/>
          <w:szCs w:val="20"/>
        </w:rPr>
      </w:pPr>
      <w:r w:rsidRPr="00A32D47">
        <w:rPr>
          <w:rFonts w:asciiTheme="minorHAnsi" w:hAnsiTheme="minorHAnsi" w:cstheme="minorHAnsi"/>
          <w:szCs w:val="20"/>
        </w:rPr>
        <w:t xml:space="preserve">L’importo dell’apertura di credito deve comunque corrispondere all’importo realmente approvato e comunque tener conto di eventuali parziali ammissioni agli importi dei bandi a cui la scuola partecipa. </w:t>
      </w:r>
    </w:p>
    <w:p w14:paraId="02895770" w14:textId="77777777" w:rsidR="00A32D47" w:rsidRPr="00A32D47" w:rsidRDefault="00A32D47" w:rsidP="00A32D47">
      <w:pPr>
        <w:ind w:left="489" w:right="738" w:firstLine="0"/>
        <w:rPr>
          <w:rFonts w:asciiTheme="minorHAnsi" w:hAnsiTheme="minorHAnsi" w:cstheme="minorHAnsi"/>
          <w:szCs w:val="20"/>
        </w:rPr>
      </w:pPr>
    </w:p>
    <w:p w14:paraId="69EC1EA7" w14:textId="77777777" w:rsidR="00A32D47" w:rsidRPr="00A32D47" w:rsidRDefault="00A32D47" w:rsidP="00A32D47">
      <w:pPr>
        <w:ind w:left="489" w:right="738" w:firstLine="0"/>
        <w:rPr>
          <w:rFonts w:asciiTheme="minorHAnsi" w:hAnsiTheme="minorHAnsi" w:cstheme="minorHAnsi"/>
          <w:szCs w:val="20"/>
        </w:rPr>
      </w:pPr>
    </w:p>
    <w:p w14:paraId="2260EB00" w14:textId="77777777" w:rsidR="00A32D47" w:rsidRPr="00A32D47" w:rsidRDefault="00A32D47" w:rsidP="00A32D47">
      <w:pPr>
        <w:spacing w:line="264" w:lineRule="auto"/>
        <w:ind w:left="10" w:right="749"/>
        <w:jc w:val="center"/>
        <w:rPr>
          <w:rFonts w:asciiTheme="minorHAnsi" w:hAnsiTheme="minorHAnsi" w:cstheme="minorHAnsi"/>
          <w:b/>
          <w:szCs w:val="20"/>
        </w:rPr>
      </w:pPr>
      <w:r w:rsidRPr="00A32D47">
        <w:rPr>
          <w:rFonts w:asciiTheme="minorHAnsi" w:hAnsiTheme="minorHAnsi" w:cstheme="minorHAnsi"/>
          <w:b/>
          <w:szCs w:val="20"/>
        </w:rPr>
        <w:t>Art.9</w:t>
      </w:r>
    </w:p>
    <w:p w14:paraId="7B2432EB"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szCs w:val="20"/>
        </w:rPr>
        <w:t xml:space="preserve">(FIRME E TRATTAMENTO DATI PERSONALI) </w:t>
      </w:r>
    </w:p>
    <w:p w14:paraId="36C24BFF" w14:textId="77777777" w:rsidR="00A32D47" w:rsidRPr="00A32D47" w:rsidRDefault="00A32D47" w:rsidP="00A32D47">
      <w:pPr>
        <w:numPr>
          <w:ilvl w:val="0"/>
          <w:numId w:val="9"/>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6EA3B65" w14:textId="77777777" w:rsidR="00A32D47" w:rsidRPr="00A32D47" w:rsidRDefault="00A32D47" w:rsidP="00A32D47">
      <w:pPr>
        <w:numPr>
          <w:ilvl w:val="0"/>
          <w:numId w:val="9"/>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provvede a comunicare al Gestore il codice del certificato di firma digitale, il suo emittente, il numero di serie e la relativa data di scadenza. </w:t>
      </w:r>
    </w:p>
    <w:p w14:paraId="72F56FA6" w14:textId="77777777" w:rsidR="00A32D47" w:rsidRPr="00A32D47" w:rsidRDefault="00A32D47" w:rsidP="00A32D47">
      <w:pPr>
        <w:numPr>
          <w:ilvl w:val="0"/>
          <w:numId w:val="9"/>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4CC92AF7" w14:textId="3A3669D0" w:rsidR="00A32D47" w:rsidRDefault="00A32D47" w:rsidP="00A32D47">
      <w:pPr>
        <w:spacing w:line="264" w:lineRule="auto"/>
        <w:ind w:right="738"/>
        <w:rPr>
          <w:rFonts w:asciiTheme="minorHAnsi" w:hAnsiTheme="minorHAnsi" w:cstheme="minorHAnsi"/>
          <w:szCs w:val="20"/>
        </w:rPr>
      </w:pPr>
    </w:p>
    <w:p w14:paraId="54861366" w14:textId="36A30ACB" w:rsidR="00324678" w:rsidRDefault="00324678" w:rsidP="00A32D47">
      <w:pPr>
        <w:spacing w:line="264" w:lineRule="auto"/>
        <w:ind w:right="738"/>
        <w:rPr>
          <w:rFonts w:asciiTheme="minorHAnsi" w:hAnsiTheme="minorHAnsi" w:cstheme="minorHAnsi"/>
          <w:szCs w:val="20"/>
        </w:rPr>
      </w:pPr>
    </w:p>
    <w:p w14:paraId="27E1E650" w14:textId="204D595D" w:rsidR="00324678" w:rsidRDefault="00324678" w:rsidP="00A32D47">
      <w:pPr>
        <w:spacing w:line="264" w:lineRule="auto"/>
        <w:ind w:right="738"/>
        <w:rPr>
          <w:rFonts w:asciiTheme="minorHAnsi" w:hAnsiTheme="minorHAnsi" w:cstheme="minorHAnsi"/>
          <w:szCs w:val="20"/>
        </w:rPr>
      </w:pPr>
    </w:p>
    <w:p w14:paraId="526A1781" w14:textId="4B149E15" w:rsidR="00324678" w:rsidRDefault="00324678" w:rsidP="00A32D47">
      <w:pPr>
        <w:spacing w:line="264" w:lineRule="auto"/>
        <w:ind w:right="738"/>
        <w:rPr>
          <w:rFonts w:asciiTheme="minorHAnsi" w:hAnsiTheme="minorHAnsi" w:cstheme="minorHAnsi"/>
          <w:szCs w:val="20"/>
        </w:rPr>
      </w:pPr>
    </w:p>
    <w:p w14:paraId="71016CE2" w14:textId="77777777" w:rsidR="00324678" w:rsidRPr="00A32D47" w:rsidRDefault="00324678" w:rsidP="00A32D47">
      <w:pPr>
        <w:spacing w:line="264" w:lineRule="auto"/>
        <w:ind w:right="738"/>
        <w:rPr>
          <w:rFonts w:asciiTheme="minorHAnsi" w:hAnsiTheme="minorHAnsi" w:cstheme="minorHAnsi"/>
          <w:szCs w:val="20"/>
        </w:rPr>
      </w:pPr>
    </w:p>
    <w:p w14:paraId="5C8222B7" w14:textId="77777777" w:rsidR="00A32D47" w:rsidRPr="00A32D47" w:rsidRDefault="00A32D47" w:rsidP="00A32D47">
      <w:pPr>
        <w:spacing w:line="264" w:lineRule="auto"/>
        <w:ind w:left="10" w:right="749"/>
        <w:jc w:val="center"/>
        <w:rPr>
          <w:rFonts w:asciiTheme="minorHAnsi" w:hAnsiTheme="minorHAnsi" w:cstheme="minorHAnsi"/>
          <w:b/>
          <w:szCs w:val="20"/>
        </w:rPr>
      </w:pPr>
      <w:r w:rsidRPr="00A32D47">
        <w:rPr>
          <w:rFonts w:asciiTheme="minorHAnsi" w:hAnsiTheme="minorHAnsi" w:cstheme="minorHAnsi"/>
          <w:b/>
          <w:szCs w:val="20"/>
        </w:rPr>
        <w:t>Art. 10</w:t>
      </w:r>
    </w:p>
    <w:p w14:paraId="077AB048" w14:textId="77777777" w:rsidR="00A32D47" w:rsidRPr="00A32D47" w:rsidRDefault="00A32D47" w:rsidP="00A32D47">
      <w:pPr>
        <w:spacing w:line="264" w:lineRule="auto"/>
        <w:ind w:left="10" w:right="749"/>
        <w:jc w:val="center"/>
        <w:rPr>
          <w:rFonts w:asciiTheme="minorHAnsi" w:hAnsiTheme="minorHAnsi" w:cstheme="minorHAnsi"/>
          <w:szCs w:val="20"/>
        </w:rPr>
      </w:pPr>
      <w:r w:rsidRPr="00A32D47">
        <w:rPr>
          <w:rFonts w:asciiTheme="minorHAnsi" w:hAnsiTheme="minorHAnsi" w:cstheme="minorHAnsi"/>
          <w:szCs w:val="20"/>
        </w:rPr>
        <w:t>(TRASMISSIONE DI ATTI E DOCUMENTI)</w:t>
      </w:r>
    </w:p>
    <w:p w14:paraId="08C97FEB" w14:textId="77777777" w:rsidR="00A32D47" w:rsidRPr="00A32D47" w:rsidRDefault="00A32D47" w:rsidP="00A32D47">
      <w:pPr>
        <w:numPr>
          <w:ilvl w:val="0"/>
          <w:numId w:val="10"/>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Gli ordini di pagamento e quelli di riscossione sono trasmessi dall’Istituto al Gestore tramite OIL e secondo le prescrizioni dell’Allegato tecnico. </w:t>
      </w:r>
    </w:p>
    <w:p w14:paraId="353D11F8" w14:textId="77777777" w:rsidR="00A32D47" w:rsidRPr="00A32D47" w:rsidRDefault="00A32D47" w:rsidP="00A32D47">
      <w:pPr>
        <w:numPr>
          <w:ilvl w:val="0"/>
          <w:numId w:val="10"/>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Gestore rende disponibile all’Istituto il giornale di cassa secondo le prescrizioni contenute nello specifico Allegato tecnico di cui alle Linee Guida di </w:t>
      </w:r>
      <w:proofErr w:type="spellStart"/>
      <w:r w:rsidRPr="00A32D47">
        <w:rPr>
          <w:rFonts w:asciiTheme="minorHAnsi" w:hAnsiTheme="minorHAnsi" w:cstheme="minorHAnsi"/>
          <w:szCs w:val="20"/>
        </w:rPr>
        <w:t>AgIDrichiamate</w:t>
      </w:r>
      <w:proofErr w:type="spellEnd"/>
      <w:r w:rsidRPr="00A32D47">
        <w:rPr>
          <w:rFonts w:asciiTheme="minorHAnsi" w:hAnsiTheme="minorHAnsi" w:cstheme="minorHAnsi"/>
          <w:szCs w:val="20"/>
        </w:rPr>
        <w:t xml:space="preserve"> al precedente art. 3, comma 1. </w:t>
      </w:r>
    </w:p>
    <w:p w14:paraId="02E72865" w14:textId="77777777" w:rsidR="00A32D47" w:rsidRPr="00A32D47" w:rsidRDefault="00A32D47" w:rsidP="00A32D47">
      <w:pPr>
        <w:numPr>
          <w:ilvl w:val="0"/>
          <w:numId w:val="10"/>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7905613C" w14:textId="77777777" w:rsidR="00A32D47" w:rsidRPr="00A32D47" w:rsidRDefault="00A32D47" w:rsidP="00A32D47">
      <w:pPr>
        <w:numPr>
          <w:ilvl w:val="0"/>
          <w:numId w:val="10"/>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lastRenderedPageBreak/>
        <w:t xml:space="preserve">A chiusura di ciascun anno il Gestore trasmette all’Istituto il foglio dell’estratto conto regolato per capitale e interessi. </w:t>
      </w:r>
    </w:p>
    <w:p w14:paraId="5E7043FE" w14:textId="77777777" w:rsidR="00A32D47" w:rsidRPr="00A32D47" w:rsidRDefault="00A32D47" w:rsidP="00A32D47">
      <w:pPr>
        <w:numPr>
          <w:ilvl w:val="0"/>
          <w:numId w:val="10"/>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13ED4829" w14:textId="77777777" w:rsidR="00A32D47" w:rsidRPr="00A32D47" w:rsidRDefault="00A32D47" w:rsidP="00A32D47">
      <w:pPr>
        <w:ind w:left="482" w:right="738" w:firstLine="0"/>
        <w:rPr>
          <w:rFonts w:asciiTheme="minorHAnsi" w:hAnsiTheme="minorHAnsi" w:cstheme="minorHAnsi"/>
          <w:szCs w:val="20"/>
        </w:rPr>
      </w:pPr>
    </w:p>
    <w:p w14:paraId="10F5FB0E"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b/>
          <w:szCs w:val="20"/>
        </w:rPr>
        <w:t>Art. 11</w:t>
      </w:r>
    </w:p>
    <w:p w14:paraId="47ACF75E" w14:textId="77777777" w:rsidR="00A32D47" w:rsidRPr="00A32D47" w:rsidRDefault="00A32D47" w:rsidP="00A32D47">
      <w:pPr>
        <w:pStyle w:val="Titolo2"/>
        <w:spacing w:after="5" w:line="264" w:lineRule="auto"/>
        <w:ind w:left="1750" w:right="2487"/>
        <w:rPr>
          <w:rFonts w:asciiTheme="minorHAnsi" w:hAnsiTheme="minorHAnsi" w:cstheme="minorHAnsi"/>
          <w:szCs w:val="20"/>
        </w:rPr>
      </w:pPr>
      <w:r w:rsidRPr="00A32D47">
        <w:rPr>
          <w:rFonts w:asciiTheme="minorHAnsi" w:hAnsiTheme="minorHAnsi" w:cstheme="minorHAnsi"/>
          <w:szCs w:val="20"/>
        </w:rPr>
        <w:t xml:space="preserve">(AMMINISTRAZIONE TITOLI E VALORI) </w:t>
      </w:r>
    </w:p>
    <w:p w14:paraId="519A9C3A" w14:textId="77777777" w:rsidR="00A32D47" w:rsidRPr="00A32D47" w:rsidRDefault="00A32D47" w:rsidP="00A32D47">
      <w:pPr>
        <w:numPr>
          <w:ilvl w:val="0"/>
          <w:numId w:val="11"/>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Gestore assume in custodia </w:t>
      </w:r>
      <w:proofErr w:type="spellStart"/>
      <w:r w:rsidRPr="00A32D47">
        <w:rPr>
          <w:rFonts w:asciiTheme="minorHAnsi" w:hAnsiTheme="minorHAnsi" w:cstheme="minorHAnsi"/>
          <w:szCs w:val="20"/>
        </w:rPr>
        <w:t>ed</w:t>
      </w:r>
      <w:proofErr w:type="spellEnd"/>
      <w:r w:rsidRPr="00A32D47">
        <w:rPr>
          <w:rFonts w:asciiTheme="minorHAnsi" w:hAnsiTheme="minorHAnsi" w:cstheme="minorHAnsi"/>
          <w:szCs w:val="20"/>
        </w:rPr>
        <w:t xml:space="preserve"> amministrazione, previa delibera dell’organo competente dell’Istituto, i titoli ed i valori di proprietà dell’Istituto stesso, che vengono immessi in deposito amministrato secondo le condizioni e modalità concordate tra le Parti. </w:t>
      </w:r>
    </w:p>
    <w:p w14:paraId="3368370F" w14:textId="77777777" w:rsidR="00A32D47" w:rsidRPr="00A32D47" w:rsidRDefault="00A32D47" w:rsidP="00A32D47">
      <w:pPr>
        <w:numPr>
          <w:ilvl w:val="0"/>
          <w:numId w:val="11"/>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40151A0F" w14:textId="77777777" w:rsidR="00A32D47" w:rsidRPr="00A32D47" w:rsidRDefault="00A32D47" w:rsidP="00A32D47">
      <w:pPr>
        <w:spacing w:after="0" w:line="259" w:lineRule="auto"/>
        <w:ind w:left="10" w:right="747"/>
        <w:jc w:val="center"/>
        <w:rPr>
          <w:rFonts w:asciiTheme="minorHAnsi" w:hAnsiTheme="minorHAnsi" w:cstheme="minorHAnsi"/>
          <w:b/>
          <w:szCs w:val="20"/>
        </w:rPr>
      </w:pPr>
    </w:p>
    <w:p w14:paraId="0495829A" w14:textId="77777777" w:rsidR="00A32D47" w:rsidRPr="00A32D47" w:rsidRDefault="00A32D47" w:rsidP="00A32D47">
      <w:pPr>
        <w:spacing w:after="0" w:line="259" w:lineRule="auto"/>
        <w:ind w:left="10" w:right="747"/>
        <w:jc w:val="center"/>
        <w:rPr>
          <w:rFonts w:asciiTheme="minorHAnsi" w:hAnsiTheme="minorHAnsi" w:cstheme="minorHAnsi"/>
          <w:b/>
          <w:szCs w:val="20"/>
        </w:rPr>
      </w:pPr>
    </w:p>
    <w:p w14:paraId="76BFF68E"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 xml:space="preserve">Art. 12 </w:t>
      </w:r>
    </w:p>
    <w:p w14:paraId="3D6290A9" w14:textId="77777777" w:rsidR="00A32D47" w:rsidRPr="00A32D47" w:rsidRDefault="00A32D47" w:rsidP="00A32D47">
      <w:pPr>
        <w:pStyle w:val="Titolo2"/>
        <w:spacing w:after="5" w:line="264" w:lineRule="auto"/>
        <w:ind w:left="1750" w:right="2487"/>
        <w:rPr>
          <w:rFonts w:asciiTheme="minorHAnsi" w:hAnsiTheme="minorHAnsi" w:cstheme="minorHAnsi"/>
          <w:szCs w:val="20"/>
        </w:rPr>
      </w:pPr>
      <w:r w:rsidRPr="00A32D47">
        <w:rPr>
          <w:rFonts w:asciiTheme="minorHAnsi" w:hAnsiTheme="minorHAnsi" w:cstheme="minorHAnsi"/>
          <w:szCs w:val="20"/>
        </w:rPr>
        <w:t>(VERIFICHE)</w:t>
      </w:r>
    </w:p>
    <w:p w14:paraId="09546C9A" w14:textId="77777777" w:rsidR="00A32D47" w:rsidRPr="00A32D47" w:rsidRDefault="00A32D47" w:rsidP="00A32D47">
      <w:pPr>
        <w:numPr>
          <w:ilvl w:val="0"/>
          <w:numId w:val="18"/>
        </w:numPr>
        <w:spacing w:line="264" w:lineRule="auto"/>
        <w:ind w:right="738" w:hanging="479"/>
        <w:rPr>
          <w:rFonts w:asciiTheme="minorHAnsi" w:hAnsiTheme="minorHAnsi" w:cstheme="minorHAnsi"/>
          <w:szCs w:val="20"/>
        </w:rPr>
      </w:pPr>
      <w:r w:rsidRPr="00A32D47">
        <w:rPr>
          <w:rFonts w:asciiTheme="minorHAnsi" w:hAnsiTheme="minorHAnsi" w:cstheme="minorHAnsi"/>
          <w:szCs w:val="20"/>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14:paraId="06D7152F" w14:textId="77777777" w:rsidR="00A32D47" w:rsidRPr="00A32D47" w:rsidRDefault="00A32D47" w:rsidP="00A32D47">
      <w:pPr>
        <w:pStyle w:val="Paragrafoelenco"/>
        <w:ind w:left="0" w:right="738" w:firstLine="0"/>
        <w:rPr>
          <w:rFonts w:asciiTheme="minorHAnsi" w:hAnsiTheme="minorHAnsi" w:cstheme="minorHAnsi"/>
          <w:szCs w:val="20"/>
        </w:rPr>
      </w:pPr>
    </w:p>
    <w:p w14:paraId="04545943" w14:textId="77777777" w:rsidR="00A32D47" w:rsidRPr="00A32D47" w:rsidRDefault="00A32D47" w:rsidP="00A32D47">
      <w:pPr>
        <w:pStyle w:val="Paragrafoelenco"/>
        <w:ind w:left="0" w:right="738" w:firstLine="0"/>
        <w:rPr>
          <w:rFonts w:asciiTheme="minorHAnsi" w:hAnsiTheme="minorHAnsi" w:cstheme="minorHAnsi"/>
          <w:szCs w:val="20"/>
        </w:rPr>
      </w:pPr>
    </w:p>
    <w:p w14:paraId="32F100C2"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b/>
          <w:szCs w:val="20"/>
        </w:rPr>
        <w:t xml:space="preserve">Art. 13 </w:t>
      </w:r>
    </w:p>
    <w:p w14:paraId="62B6ECC3" w14:textId="77777777" w:rsidR="00A32D47" w:rsidRPr="00FF422F" w:rsidRDefault="00A32D47" w:rsidP="00A32D47">
      <w:pPr>
        <w:pStyle w:val="Titolo2"/>
        <w:spacing w:after="5" w:line="264" w:lineRule="auto"/>
        <w:ind w:left="1750" w:right="2488"/>
        <w:rPr>
          <w:rFonts w:asciiTheme="minorHAnsi" w:hAnsiTheme="minorHAnsi" w:cstheme="minorHAnsi"/>
          <w:szCs w:val="20"/>
        </w:rPr>
      </w:pPr>
      <w:r w:rsidRPr="00FF422F">
        <w:rPr>
          <w:rFonts w:asciiTheme="minorHAnsi" w:hAnsiTheme="minorHAnsi" w:cstheme="minorHAnsi"/>
          <w:szCs w:val="20"/>
        </w:rPr>
        <w:t xml:space="preserve">(TASSI CREDITORI E DEBITORI) </w:t>
      </w:r>
    </w:p>
    <w:p w14:paraId="1EA5F053" w14:textId="57E3705D" w:rsidR="00A32D47" w:rsidRPr="00FF422F" w:rsidRDefault="00A32D47" w:rsidP="00A32D47">
      <w:pPr>
        <w:pStyle w:val="Paragrafoelenco"/>
        <w:numPr>
          <w:ilvl w:val="0"/>
          <w:numId w:val="13"/>
        </w:numPr>
        <w:spacing w:line="264" w:lineRule="auto"/>
        <w:ind w:right="738"/>
        <w:rPr>
          <w:rFonts w:asciiTheme="minorHAnsi" w:hAnsiTheme="minorHAnsi" w:cstheme="minorHAnsi"/>
          <w:szCs w:val="20"/>
        </w:rPr>
      </w:pPr>
      <w:r w:rsidRPr="00FF422F">
        <w:rPr>
          <w:rFonts w:asciiTheme="minorHAnsi" w:hAnsiTheme="minorHAnsi" w:cstheme="minorHAnsi"/>
          <w:szCs w:val="20"/>
        </w:rPr>
        <w:t>Sulle anticipazioni di cassa di cui all’art. 7</w:t>
      </w:r>
      <w:r w:rsidR="00495BD3">
        <w:rPr>
          <w:rFonts w:asciiTheme="minorHAnsi" w:hAnsiTheme="minorHAnsi" w:cstheme="minorHAnsi"/>
          <w:szCs w:val="20"/>
        </w:rPr>
        <w:t xml:space="preserve"> </w:t>
      </w:r>
      <w:r w:rsidRPr="00FF422F">
        <w:rPr>
          <w:rFonts w:asciiTheme="minorHAnsi" w:hAnsiTheme="minorHAnsi" w:cstheme="minorHAnsi"/>
          <w:szCs w:val="20"/>
        </w:rPr>
        <w:t xml:space="preserve">è applicato un interesse annuo nella seguente misura: EURIBOR 365 a 1 mese, media mese precedente </w:t>
      </w:r>
      <w:r w:rsidR="00FF422F" w:rsidRPr="00FF422F">
        <w:rPr>
          <w:rFonts w:asciiTheme="minorHAnsi" w:hAnsiTheme="minorHAnsi" w:cstheme="minorHAnsi"/>
          <w:szCs w:val="20"/>
        </w:rPr>
        <w:t xml:space="preserve">aumentato di </w:t>
      </w:r>
      <w:r w:rsidR="005063E2">
        <w:rPr>
          <w:rFonts w:asciiTheme="minorHAnsi" w:hAnsiTheme="minorHAnsi" w:cstheme="minorHAnsi"/>
          <w:szCs w:val="20"/>
        </w:rPr>
        <w:t>……</w:t>
      </w:r>
      <w:r w:rsidRPr="00FF422F">
        <w:rPr>
          <w:rFonts w:asciiTheme="minorHAnsi" w:hAnsiTheme="minorHAnsi" w:cstheme="minorHAnsi"/>
          <w:szCs w:val="20"/>
        </w:rPr>
        <w:t xml:space="preserve"> punti percentuali, la cui liquidazione ha luogo con cadenza trimestrale. </w:t>
      </w:r>
    </w:p>
    <w:p w14:paraId="5F0160D0" w14:textId="5796B9F8" w:rsidR="00A32D47" w:rsidRPr="00FF422F" w:rsidRDefault="00A32D47" w:rsidP="00A32D47">
      <w:pPr>
        <w:pStyle w:val="Paragrafoelenco"/>
        <w:numPr>
          <w:ilvl w:val="0"/>
          <w:numId w:val="13"/>
        </w:numPr>
        <w:spacing w:line="264" w:lineRule="auto"/>
        <w:ind w:right="738"/>
        <w:rPr>
          <w:rFonts w:asciiTheme="minorHAnsi" w:hAnsiTheme="minorHAnsi" w:cstheme="minorHAnsi"/>
          <w:szCs w:val="20"/>
        </w:rPr>
      </w:pPr>
      <w:r w:rsidRPr="00FF422F">
        <w:rPr>
          <w:rFonts w:asciiTheme="minorHAnsi" w:hAnsiTheme="minorHAnsi" w:cstheme="minorHAnsi"/>
          <w:szCs w:val="20"/>
        </w:rPr>
        <w:t xml:space="preserve">Per le aperture di credito finalizzate alla realizzazione di progetti formativi di cui all’art. 8 è applicato un interesse annuo nella seguente misura: EURIBOR 365 a 1 mese, media mese precedente aumentato di </w:t>
      </w:r>
      <w:r w:rsidR="005063E2">
        <w:rPr>
          <w:rFonts w:asciiTheme="minorHAnsi" w:hAnsiTheme="minorHAnsi" w:cstheme="minorHAnsi"/>
          <w:szCs w:val="20"/>
        </w:rPr>
        <w:t>……</w:t>
      </w:r>
      <w:r w:rsidRPr="00FF422F">
        <w:rPr>
          <w:rFonts w:asciiTheme="minorHAnsi" w:hAnsiTheme="minorHAnsi" w:cstheme="minorHAnsi"/>
          <w:szCs w:val="20"/>
        </w:rPr>
        <w:t xml:space="preserve"> punti percentuali, la cui liquidazione ha luogo con cadenza trimestrale. </w:t>
      </w:r>
    </w:p>
    <w:p w14:paraId="52EC0266" w14:textId="77777777" w:rsidR="00A32D47" w:rsidRPr="00A32D47" w:rsidRDefault="00A32D47" w:rsidP="00A32D47">
      <w:pPr>
        <w:ind w:left="610" w:right="738" w:firstLine="0"/>
        <w:rPr>
          <w:rFonts w:asciiTheme="minorHAnsi" w:hAnsiTheme="minorHAnsi" w:cstheme="minorHAnsi"/>
          <w:szCs w:val="20"/>
        </w:rPr>
      </w:pPr>
    </w:p>
    <w:p w14:paraId="4324E00A" w14:textId="77777777" w:rsidR="00A32D47" w:rsidRPr="00A32D47" w:rsidRDefault="00A32D47" w:rsidP="00A32D47">
      <w:pPr>
        <w:ind w:left="0" w:right="738" w:firstLine="0"/>
        <w:rPr>
          <w:rFonts w:asciiTheme="minorHAnsi" w:hAnsiTheme="minorHAnsi" w:cstheme="minorHAnsi"/>
          <w:szCs w:val="20"/>
        </w:rPr>
      </w:pPr>
    </w:p>
    <w:p w14:paraId="78B3C96E"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Art. 14</w:t>
      </w:r>
    </w:p>
    <w:p w14:paraId="24436D16"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szCs w:val="20"/>
        </w:rPr>
        <w:t>(COMPENSO E SPESE DI GESTIONE)</w:t>
      </w:r>
    </w:p>
    <w:p w14:paraId="56506039" w14:textId="11310180" w:rsidR="00324678" w:rsidRDefault="00A32D47" w:rsidP="0015668B">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gestione tenuta conto l’Istituto corrisponderà al Gestore un compenso pari a € </w:t>
      </w:r>
      <w:r w:rsidR="005063E2">
        <w:rPr>
          <w:rFonts w:asciiTheme="minorHAnsi" w:hAnsiTheme="minorHAnsi" w:cstheme="minorHAnsi"/>
          <w:szCs w:val="20"/>
        </w:rPr>
        <w:t>……….</w:t>
      </w:r>
      <w:r w:rsidRPr="00A32D47">
        <w:rPr>
          <w:rFonts w:asciiTheme="minorHAnsi" w:hAnsiTheme="minorHAnsi" w:cstheme="minorHAnsi"/>
          <w:szCs w:val="20"/>
        </w:rPr>
        <w:t xml:space="preserve"> annuo. </w:t>
      </w:r>
    </w:p>
    <w:p w14:paraId="63D2FE05" w14:textId="77777777"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Per l’attivazione e la gestione del servizio di remote banking l’Istituto non corrisponderà al Gestione alcun compenso, trattandosi di un servizio erogato dal Gestore a titolo gratuito.</w:t>
      </w:r>
    </w:p>
    <w:p w14:paraId="306804F9" w14:textId="1D196FD8"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Per le operazioni di pagamento effettuate mediante bonifico, esclusi i bonifici stipendi e i rimborsi spese ai dipendenti, l’Istituto corrisponderà al Gestore un compenso pari a</w:t>
      </w:r>
      <w:r w:rsidR="0015668B">
        <w:rPr>
          <w:rFonts w:asciiTheme="minorHAnsi" w:hAnsiTheme="minorHAnsi" w:cstheme="minorHAnsi"/>
          <w:szCs w:val="20"/>
        </w:rPr>
        <w:t xml:space="preserve"> zero per transazione</w:t>
      </w:r>
      <w:r w:rsidRPr="00A32D47">
        <w:rPr>
          <w:rFonts w:asciiTheme="minorHAnsi" w:hAnsiTheme="minorHAnsi" w:cstheme="minorHAnsi"/>
          <w:szCs w:val="20"/>
        </w:rPr>
        <w:t xml:space="preserve">. </w:t>
      </w:r>
    </w:p>
    <w:p w14:paraId="32D42D55" w14:textId="6DF50C80"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l’attivazione e la gestione delle carte di credito l’Istituto corrisponderà al Gestore un compenso pari a </w:t>
      </w:r>
      <w:r w:rsidR="005063E2">
        <w:rPr>
          <w:rFonts w:asciiTheme="minorHAnsi" w:hAnsiTheme="minorHAnsi" w:cstheme="minorHAnsi"/>
          <w:szCs w:val="20"/>
        </w:rPr>
        <w:t>……</w:t>
      </w:r>
      <w:r w:rsidRPr="00A32D47">
        <w:rPr>
          <w:rFonts w:asciiTheme="minorHAnsi" w:hAnsiTheme="minorHAnsi" w:cstheme="minorHAnsi"/>
          <w:szCs w:val="20"/>
        </w:rPr>
        <w:t xml:space="preserve"> per ciascuna carta richiesta.</w:t>
      </w:r>
    </w:p>
    <w:p w14:paraId="10DBDEDD" w14:textId="1F2BB808"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lastRenderedPageBreak/>
        <w:t xml:space="preserve">Per l’attivazione e la gestione delle carte di debito l’Istituto corrisponderà al Gestore un compenso pari </w:t>
      </w:r>
      <w:r w:rsidR="005063E2">
        <w:rPr>
          <w:rFonts w:asciiTheme="minorHAnsi" w:hAnsiTheme="minorHAnsi" w:cstheme="minorHAnsi"/>
          <w:szCs w:val="20"/>
        </w:rPr>
        <w:t>……</w:t>
      </w:r>
      <w:r w:rsidR="0015668B">
        <w:rPr>
          <w:rFonts w:asciiTheme="minorHAnsi" w:hAnsiTheme="minorHAnsi" w:cstheme="minorHAnsi"/>
          <w:szCs w:val="20"/>
        </w:rPr>
        <w:t xml:space="preserve"> </w:t>
      </w:r>
      <w:r w:rsidRPr="00A32D47">
        <w:rPr>
          <w:rFonts w:asciiTheme="minorHAnsi" w:hAnsiTheme="minorHAnsi" w:cstheme="minorHAnsi"/>
          <w:szCs w:val="20"/>
        </w:rPr>
        <w:t>per ciascuna carta richiesta.</w:t>
      </w:r>
    </w:p>
    <w:p w14:paraId="5E01749D" w14:textId="1A6C1A78"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le operazioni di ricarica delle carte prepagate emesse dal Gestore, l’Istituto corrisponderà al Gestore un compenso pari </w:t>
      </w:r>
      <w:r w:rsidR="005063E2">
        <w:rPr>
          <w:rFonts w:asciiTheme="minorHAnsi" w:hAnsiTheme="minorHAnsi" w:cstheme="minorHAnsi"/>
          <w:szCs w:val="20"/>
        </w:rPr>
        <w:t>…….</w:t>
      </w:r>
      <w:r w:rsidRPr="00A32D47">
        <w:rPr>
          <w:rFonts w:asciiTheme="minorHAnsi" w:hAnsiTheme="minorHAnsi" w:cstheme="minorHAnsi"/>
          <w:szCs w:val="20"/>
        </w:rPr>
        <w:t xml:space="preserve"> per singola operazione. </w:t>
      </w:r>
    </w:p>
    <w:p w14:paraId="78E38AF1" w14:textId="575046E9"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le operazioni di ricarica di carte prepagate, effettuate tramite circuito interbancario, l’Istituto corrisponderà al Gestore un compenso pari </w:t>
      </w:r>
      <w:r w:rsidR="005063E2">
        <w:rPr>
          <w:rFonts w:asciiTheme="minorHAnsi" w:hAnsiTheme="minorHAnsi" w:cstheme="minorHAnsi"/>
          <w:szCs w:val="20"/>
        </w:rPr>
        <w:t>…….</w:t>
      </w:r>
      <w:r w:rsidR="0015668B">
        <w:rPr>
          <w:rFonts w:asciiTheme="minorHAnsi" w:hAnsiTheme="minorHAnsi" w:cstheme="minorHAnsi"/>
          <w:szCs w:val="20"/>
        </w:rPr>
        <w:t xml:space="preserve"> </w:t>
      </w:r>
      <w:r w:rsidRPr="00A32D47">
        <w:rPr>
          <w:rFonts w:asciiTheme="minorHAnsi" w:hAnsiTheme="minorHAnsi" w:cstheme="minorHAnsi"/>
          <w:szCs w:val="20"/>
        </w:rPr>
        <w:t xml:space="preserve">per singola operazione. </w:t>
      </w:r>
    </w:p>
    <w:p w14:paraId="4C562C92" w14:textId="44726CD6"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la custodia/amministrazione di titoli e valori l’Istituto corrisponderà al Gestore un compenso pari </w:t>
      </w:r>
      <w:r w:rsidR="005063E2">
        <w:rPr>
          <w:rFonts w:asciiTheme="minorHAnsi" w:hAnsiTheme="minorHAnsi" w:cstheme="minorHAnsi"/>
          <w:szCs w:val="20"/>
        </w:rPr>
        <w:t>……</w:t>
      </w:r>
      <w:r w:rsidRPr="00A32D47">
        <w:rPr>
          <w:rFonts w:asciiTheme="minorHAnsi" w:hAnsiTheme="minorHAnsi" w:cstheme="minorHAnsi"/>
          <w:szCs w:val="20"/>
        </w:rPr>
        <w:t xml:space="preserve"> annui. </w:t>
      </w:r>
    </w:p>
    <w:p w14:paraId="20F8C1F8" w14:textId="7861F0F2"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riscossione tramite bonifico l’Istituto corrisponderà al Gestore un compenso pari </w:t>
      </w:r>
      <w:r w:rsidR="005063E2">
        <w:rPr>
          <w:rFonts w:asciiTheme="minorHAnsi" w:hAnsiTheme="minorHAnsi" w:cstheme="minorHAnsi"/>
          <w:szCs w:val="20"/>
        </w:rPr>
        <w:t>…….</w:t>
      </w:r>
      <w:r w:rsidRPr="00A32D47">
        <w:rPr>
          <w:rFonts w:asciiTheme="minorHAnsi" w:hAnsiTheme="minorHAnsi" w:cstheme="minorHAnsi"/>
          <w:szCs w:val="20"/>
        </w:rPr>
        <w:t xml:space="preserve"> per singola transazione. </w:t>
      </w:r>
    </w:p>
    <w:p w14:paraId="02361446" w14:textId="11807474"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Per il servizio di riscossione tramite procedura MAV (bancario e postale), l’Istituto corrisponderà al Gestore un compenso pari</w:t>
      </w:r>
      <w:proofErr w:type="gramStart"/>
      <w:r w:rsidRPr="00A32D47">
        <w:rPr>
          <w:rFonts w:asciiTheme="minorHAnsi" w:hAnsiTheme="minorHAnsi" w:cstheme="minorHAnsi"/>
          <w:szCs w:val="20"/>
        </w:rPr>
        <w:t xml:space="preserve"> </w:t>
      </w:r>
      <w:r w:rsidR="005063E2">
        <w:rPr>
          <w:rFonts w:asciiTheme="minorHAnsi" w:hAnsiTheme="minorHAnsi" w:cstheme="minorHAnsi"/>
          <w:szCs w:val="20"/>
        </w:rPr>
        <w:t>….</w:t>
      </w:r>
      <w:proofErr w:type="gramEnd"/>
      <w:r w:rsidR="005063E2">
        <w:rPr>
          <w:rFonts w:asciiTheme="minorHAnsi" w:hAnsiTheme="minorHAnsi" w:cstheme="minorHAnsi"/>
          <w:szCs w:val="20"/>
        </w:rPr>
        <w:t>.</w:t>
      </w:r>
      <w:r w:rsidRPr="00A32D47">
        <w:rPr>
          <w:rFonts w:asciiTheme="minorHAnsi" w:hAnsiTheme="minorHAnsi" w:cstheme="minorHAnsi"/>
          <w:szCs w:val="20"/>
        </w:rPr>
        <w:t xml:space="preserve"> per singolo avviso emesso, fatto salvo il recupero delle eventuali spese postali. </w:t>
      </w:r>
    </w:p>
    <w:p w14:paraId="6FB47859" w14:textId="063399D5"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riscossione tramite procedura RID (bancario e postale), l’Istituto corrisponderà al Gestore un compenso pari </w:t>
      </w:r>
      <w:r w:rsidR="005063E2">
        <w:rPr>
          <w:rFonts w:asciiTheme="minorHAnsi" w:hAnsiTheme="minorHAnsi" w:cstheme="minorHAnsi"/>
          <w:szCs w:val="20"/>
        </w:rPr>
        <w:t>……</w:t>
      </w:r>
      <w:r w:rsidR="0015668B">
        <w:rPr>
          <w:rFonts w:asciiTheme="minorHAnsi" w:hAnsiTheme="minorHAnsi" w:cstheme="minorHAnsi"/>
          <w:szCs w:val="20"/>
        </w:rPr>
        <w:t xml:space="preserve"> </w:t>
      </w:r>
      <w:r w:rsidRPr="00A32D47">
        <w:rPr>
          <w:rFonts w:asciiTheme="minorHAnsi" w:hAnsiTheme="minorHAnsi" w:cstheme="minorHAnsi"/>
          <w:szCs w:val="20"/>
        </w:rPr>
        <w:t xml:space="preserve">per singola transazione. </w:t>
      </w:r>
    </w:p>
    <w:p w14:paraId="7979F401" w14:textId="63E786BA"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Per il servizio di riscossione tramite procedura RIBA l’Istituto corrisponderà al Gestore un compenso pari</w:t>
      </w:r>
      <w:proofErr w:type="gramStart"/>
      <w:r w:rsidRPr="00A32D47">
        <w:rPr>
          <w:rFonts w:asciiTheme="minorHAnsi" w:hAnsiTheme="minorHAnsi" w:cstheme="minorHAnsi"/>
          <w:szCs w:val="20"/>
        </w:rPr>
        <w:t xml:space="preserve"> </w:t>
      </w:r>
      <w:r w:rsidR="005063E2">
        <w:rPr>
          <w:rFonts w:asciiTheme="minorHAnsi" w:hAnsiTheme="minorHAnsi" w:cstheme="minorHAnsi"/>
          <w:szCs w:val="20"/>
        </w:rPr>
        <w:t>….</w:t>
      </w:r>
      <w:proofErr w:type="gramEnd"/>
      <w:r w:rsidR="005063E2">
        <w:rPr>
          <w:rFonts w:asciiTheme="minorHAnsi" w:hAnsiTheme="minorHAnsi" w:cstheme="minorHAnsi"/>
          <w:szCs w:val="20"/>
        </w:rPr>
        <w:t>.</w:t>
      </w:r>
      <w:r w:rsidRPr="00A32D47">
        <w:rPr>
          <w:rFonts w:asciiTheme="minorHAnsi" w:hAnsiTheme="minorHAnsi" w:cstheme="minorHAnsi"/>
          <w:szCs w:val="20"/>
        </w:rPr>
        <w:t xml:space="preserve">  per singola transazione. </w:t>
      </w:r>
    </w:p>
    <w:p w14:paraId="5692BD14" w14:textId="3AFDE40B"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riscossione tramite procedura incasso domiciliato l’Istituto corrisponderà al Gestore un compenso pari </w:t>
      </w:r>
      <w:r w:rsidR="005063E2">
        <w:rPr>
          <w:rFonts w:asciiTheme="minorHAnsi" w:hAnsiTheme="minorHAnsi" w:cstheme="minorHAnsi"/>
          <w:szCs w:val="20"/>
        </w:rPr>
        <w:t>…….</w:t>
      </w:r>
      <w:r w:rsidRPr="00A32D47">
        <w:rPr>
          <w:rFonts w:asciiTheme="minorHAnsi" w:hAnsiTheme="minorHAnsi" w:cstheme="minorHAnsi"/>
          <w:szCs w:val="20"/>
        </w:rPr>
        <w:t xml:space="preserve">  per singola transazione. </w:t>
      </w:r>
    </w:p>
    <w:p w14:paraId="566C85B3" w14:textId="64D86E16" w:rsidR="00A32D47" w:rsidRPr="00A32D47"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riscossione tramite bollettino (bancario o postale), l’Istituto corrisponderà al Gestore un compenso pari </w:t>
      </w:r>
      <w:r w:rsidR="005063E2">
        <w:rPr>
          <w:rFonts w:asciiTheme="minorHAnsi" w:hAnsiTheme="minorHAnsi" w:cstheme="minorHAnsi"/>
          <w:szCs w:val="20"/>
        </w:rPr>
        <w:t>……</w:t>
      </w:r>
      <w:r w:rsidR="0015668B">
        <w:rPr>
          <w:rFonts w:asciiTheme="minorHAnsi" w:hAnsiTheme="minorHAnsi" w:cstheme="minorHAnsi"/>
          <w:szCs w:val="20"/>
        </w:rPr>
        <w:t xml:space="preserve"> </w:t>
      </w:r>
      <w:r w:rsidRPr="00A32D47">
        <w:rPr>
          <w:rFonts w:asciiTheme="minorHAnsi" w:hAnsiTheme="minorHAnsi" w:cstheme="minorHAnsi"/>
          <w:szCs w:val="20"/>
        </w:rPr>
        <w:t xml:space="preserve">per singola transazione. </w:t>
      </w:r>
    </w:p>
    <w:p w14:paraId="41DF69C6" w14:textId="6499F0C0" w:rsidR="0015668B" w:rsidRDefault="00A32D47" w:rsidP="00A32D47">
      <w:pPr>
        <w:pStyle w:val="Paragrafoelenco"/>
        <w:numPr>
          <w:ilvl w:val="0"/>
          <w:numId w:val="14"/>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il servizio di riscossione tramite </w:t>
      </w:r>
      <w:proofErr w:type="spellStart"/>
      <w:r w:rsidRPr="00A32D47">
        <w:rPr>
          <w:rFonts w:asciiTheme="minorHAnsi" w:hAnsiTheme="minorHAnsi" w:cstheme="minorHAnsi"/>
          <w:i/>
          <w:szCs w:val="20"/>
        </w:rPr>
        <w:t>Acquiring</w:t>
      </w:r>
      <w:proofErr w:type="spellEnd"/>
      <w:r w:rsidRPr="00A32D47">
        <w:rPr>
          <w:rFonts w:asciiTheme="minorHAnsi" w:hAnsiTheme="minorHAnsi" w:cstheme="minorHAnsi"/>
          <w:szCs w:val="20"/>
        </w:rPr>
        <w:t xml:space="preserve"> (POS fisico o virtuale), l’Istituto corrisponderà al Gestore un compenso </w:t>
      </w:r>
      <w:r w:rsidR="0015668B">
        <w:rPr>
          <w:rFonts w:asciiTheme="minorHAnsi" w:hAnsiTheme="minorHAnsi" w:cstheme="minorHAnsi"/>
          <w:szCs w:val="20"/>
        </w:rPr>
        <w:t xml:space="preserve">pari a </w:t>
      </w:r>
      <w:r w:rsidR="005063E2">
        <w:rPr>
          <w:rFonts w:asciiTheme="minorHAnsi" w:hAnsiTheme="minorHAnsi" w:cstheme="minorHAnsi"/>
          <w:szCs w:val="20"/>
        </w:rPr>
        <w:t>….</w:t>
      </w:r>
      <w:r w:rsidR="0015668B">
        <w:rPr>
          <w:rFonts w:asciiTheme="minorHAnsi" w:hAnsiTheme="minorHAnsi" w:cstheme="minorHAnsi"/>
          <w:szCs w:val="20"/>
        </w:rPr>
        <w:t xml:space="preserve"> per </w:t>
      </w:r>
      <w:proofErr w:type="gramStart"/>
      <w:r w:rsidR="0015668B">
        <w:rPr>
          <w:rFonts w:asciiTheme="minorHAnsi" w:hAnsiTheme="minorHAnsi" w:cstheme="minorHAnsi"/>
          <w:szCs w:val="20"/>
        </w:rPr>
        <w:t>Pagobancomat ,</w:t>
      </w:r>
      <w:proofErr w:type="gramEnd"/>
      <w:r w:rsidR="0015668B">
        <w:rPr>
          <w:rFonts w:asciiTheme="minorHAnsi" w:hAnsiTheme="minorHAnsi" w:cstheme="minorHAnsi"/>
          <w:szCs w:val="20"/>
        </w:rPr>
        <w:t xml:space="preserve"> pari a </w:t>
      </w:r>
      <w:r w:rsidR="005063E2">
        <w:rPr>
          <w:rFonts w:asciiTheme="minorHAnsi" w:hAnsiTheme="minorHAnsi" w:cstheme="minorHAnsi"/>
          <w:szCs w:val="20"/>
        </w:rPr>
        <w:t>…..</w:t>
      </w:r>
      <w:r w:rsidR="0015668B">
        <w:rPr>
          <w:rFonts w:asciiTheme="minorHAnsi" w:hAnsiTheme="minorHAnsi" w:cstheme="minorHAnsi"/>
          <w:szCs w:val="20"/>
        </w:rPr>
        <w:t>per</w:t>
      </w:r>
      <w:r w:rsidR="00F65DA5">
        <w:rPr>
          <w:rFonts w:asciiTheme="minorHAnsi" w:hAnsiTheme="minorHAnsi" w:cstheme="minorHAnsi"/>
          <w:szCs w:val="20"/>
        </w:rPr>
        <w:t xml:space="preserve"> carte di credito </w:t>
      </w:r>
      <w:r w:rsidR="0015668B">
        <w:rPr>
          <w:rFonts w:asciiTheme="minorHAnsi" w:hAnsiTheme="minorHAnsi" w:cstheme="minorHAnsi"/>
          <w:szCs w:val="20"/>
        </w:rPr>
        <w:t xml:space="preserve"> Visa/</w:t>
      </w:r>
      <w:proofErr w:type="spellStart"/>
      <w:r w:rsidR="0015668B">
        <w:rPr>
          <w:rFonts w:asciiTheme="minorHAnsi" w:hAnsiTheme="minorHAnsi" w:cstheme="minorHAnsi"/>
          <w:szCs w:val="20"/>
        </w:rPr>
        <w:t>Mastercard</w:t>
      </w:r>
      <w:proofErr w:type="spellEnd"/>
      <w:r w:rsidR="00F65DA5">
        <w:rPr>
          <w:rFonts w:asciiTheme="minorHAnsi" w:hAnsiTheme="minorHAnsi" w:cstheme="minorHAnsi"/>
          <w:szCs w:val="20"/>
        </w:rPr>
        <w:t>.</w:t>
      </w:r>
    </w:p>
    <w:p w14:paraId="136D7DD4" w14:textId="77777777" w:rsidR="00A32D47" w:rsidRPr="00F65DA5" w:rsidRDefault="00A32D47" w:rsidP="00F65DA5">
      <w:pPr>
        <w:pStyle w:val="Paragrafoelenco"/>
        <w:numPr>
          <w:ilvl w:val="0"/>
          <w:numId w:val="14"/>
        </w:numPr>
        <w:spacing w:line="264" w:lineRule="auto"/>
        <w:ind w:right="738"/>
        <w:rPr>
          <w:rFonts w:asciiTheme="minorHAnsi" w:hAnsiTheme="minorHAnsi" w:cstheme="minorHAnsi"/>
          <w:szCs w:val="20"/>
        </w:rPr>
      </w:pPr>
      <w:r w:rsidRPr="00F65DA5">
        <w:rPr>
          <w:rFonts w:asciiTheme="minorHAnsi" w:hAnsiTheme="minorHAnsi" w:cstheme="minorHAnsi"/>
          <w:szCs w:val="20"/>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6A80E7DC" w14:textId="77777777" w:rsidR="00A32D47" w:rsidRPr="00A32D47" w:rsidRDefault="00A32D47" w:rsidP="00A32D47">
      <w:pPr>
        <w:ind w:left="0" w:right="738" w:firstLine="0"/>
        <w:rPr>
          <w:rFonts w:asciiTheme="minorHAnsi" w:hAnsiTheme="minorHAnsi" w:cstheme="minorHAnsi"/>
          <w:szCs w:val="20"/>
        </w:rPr>
      </w:pPr>
    </w:p>
    <w:p w14:paraId="6E4BC573"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b/>
          <w:szCs w:val="20"/>
        </w:rPr>
        <w:t>Art. 15</w:t>
      </w:r>
    </w:p>
    <w:p w14:paraId="6BE2C782" w14:textId="77777777" w:rsidR="00A32D47" w:rsidRPr="00A32D47" w:rsidRDefault="00A32D47" w:rsidP="00A32D47">
      <w:pPr>
        <w:pStyle w:val="Titolo2"/>
        <w:spacing w:after="5" w:line="264" w:lineRule="auto"/>
        <w:ind w:left="1750" w:right="2487"/>
        <w:rPr>
          <w:rFonts w:asciiTheme="minorHAnsi" w:hAnsiTheme="minorHAnsi" w:cstheme="minorHAnsi"/>
          <w:szCs w:val="20"/>
        </w:rPr>
      </w:pPr>
      <w:r w:rsidRPr="00A32D47">
        <w:rPr>
          <w:rFonts w:asciiTheme="minorHAnsi" w:hAnsiTheme="minorHAnsi" w:cstheme="minorHAnsi"/>
          <w:szCs w:val="20"/>
        </w:rPr>
        <w:t xml:space="preserve">(IMPOSTA DI BOLLO) </w:t>
      </w:r>
    </w:p>
    <w:p w14:paraId="760CB471" w14:textId="77777777" w:rsidR="00A32D47" w:rsidRPr="00A32D47" w:rsidRDefault="00A32D47" w:rsidP="00A32D47">
      <w:pPr>
        <w:pStyle w:val="Paragrafoelenco"/>
        <w:numPr>
          <w:ilvl w:val="0"/>
          <w:numId w:val="12"/>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w:t>
      </w:r>
      <w:proofErr w:type="gramStart"/>
      <w:r w:rsidRPr="00A32D47">
        <w:rPr>
          <w:rFonts w:asciiTheme="minorHAnsi" w:hAnsiTheme="minorHAnsi" w:cstheme="minorHAnsi"/>
          <w:szCs w:val="20"/>
        </w:rPr>
        <w:t>le</w:t>
      </w:r>
      <w:proofErr w:type="gramEnd"/>
      <w:r w:rsidRPr="00A32D47">
        <w:rPr>
          <w:rFonts w:asciiTheme="minorHAnsi" w:hAnsiTheme="minorHAnsi" w:cstheme="minorHAnsi"/>
          <w:szCs w:val="20"/>
        </w:rPr>
        <w:t xml:space="preserve"> eventuali sanzioni. </w:t>
      </w:r>
    </w:p>
    <w:p w14:paraId="60735ABF" w14:textId="77777777" w:rsidR="00A32D47" w:rsidRPr="00A32D47" w:rsidRDefault="00A32D47" w:rsidP="00A32D47">
      <w:pPr>
        <w:spacing w:after="0" w:line="259" w:lineRule="auto"/>
        <w:ind w:left="17" w:firstLine="0"/>
        <w:jc w:val="left"/>
        <w:rPr>
          <w:rFonts w:asciiTheme="minorHAnsi" w:hAnsiTheme="minorHAnsi" w:cstheme="minorHAnsi"/>
          <w:szCs w:val="20"/>
        </w:rPr>
      </w:pPr>
    </w:p>
    <w:p w14:paraId="446D296D"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Art. 16</w:t>
      </w:r>
    </w:p>
    <w:p w14:paraId="2ADB24D9"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szCs w:val="20"/>
        </w:rPr>
        <w:t xml:space="preserve">(DURATA DELLA CONVENZIONE) </w:t>
      </w:r>
    </w:p>
    <w:p w14:paraId="64E74998" w14:textId="09E57543" w:rsidR="005063E2" w:rsidRDefault="00A32D47" w:rsidP="00A32D47">
      <w:pPr>
        <w:pStyle w:val="Paragrafoelenco"/>
        <w:numPr>
          <w:ilvl w:val="0"/>
          <w:numId w:val="19"/>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La presente convenzione ha una durata di </w:t>
      </w:r>
      <w:r w:rsidR="00DC618E">
        <w:rPr>
          <w:rFonts w:asciiTheme="minorHAnsi" w:hAnsiTheme="minorHAnsi" w:cstheme="minorHAnsi"/>
          <w:szCs w:val="20"/>
        </w:rPr>
        <w:t>tre anni</w:t>
      </w:r>
      <w:r w:rsidRPr="00A32D47">
        <w:rPr>
          <w:rFonts w:asciiTheme="minorHAnsi" w:hAnsiTheme="minorHAnsi" w:cstheme="minorHAnsi"/>
          <w:szCs w:val="20"/>
        </w:rPr>
        <w:t xml:space="preserve"> a partire </w:t>
      </w:r>
      <w:r w:rsidR="005063E2">
        <w:rPr>
          <w:rFonts w:asciiTheme="minorHAnsi" w:hAnsiTheme="minorHAnsi" w:cstheme="minorHAnsi"/>
          <w:szCs w:val="20"/>
        </w:rPr>
        <w:t>01-12-2025 AL 01-12-2028</w:t>
      </w:r>
    </w:p>
    <w:p w14:paraId="7FBADEDD" w14:textId="77777777" w:rsidR="00A32D47" w:rsidRPr="00A32D47" w:rsidRDefault="00A32D47" w:rsidP="00A32D47">
      <w:pPr>
        <w:pStyle w:val="Paragrafoelenco"/>
        <w:numPr>
          <w:ilvl w:val="0"/>
          <w:numId w:val="19"/>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È stabilita la possibilità di ricorrere ad un regime di proroga della convenzione per il tempo strettamente necessario alla definizione della procedura di aggiudicazione del servizio e comunque per un periodo massimo di sei mesi. </w:t>
      </w:r>
    </w:p>
    <w:p w14:paraId="3F04BE32" w14:textId="77777777" w:rsidR="00A32D47" w:rsidRPr="00A32D47" w:rsidRDefault="00A32D47" w:rsidP="00A32D47">
      <w:pPr>
        <w:ind w:left="610" w:right="2432" w:firstLine="0"/>
        <w:rPr>
          <w:rFonts w:asciiTheme="minorHAnsi" w:hAnsiTheme="minorHAnsi" w:cstheme="minorHAnsi"/>
          <w:szCs w:val="20"/>
        </w:rPr>
      </w:pPr>
    </w:p>
    <w:p w14:paraId="34014C05"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Art. 17</w:t>
      </w:r>
    </w:p>
    <w:p w14:paraId="30CE3D13"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szCs w:val="20"/>
        </w:rPr>
        <w:t xml:space="preserve">(STIPULA DELLA CONVENZIONE) </w:t>
      </w:r>
    </w:p>
    <w:p w14:paraId="7309D2E6" w14:textId="77777777" w:rsidR="00A32D47" w:rsidRPr="00A32D47" w:rsidRDefault="00A32D47" w:rsidP="00A32D47">
      <w:pPr>
        <w:pStyle w:val="Paragrafoelenco"/>
        <w:numPr>
          <w:ilvl w:val="0"/>
          <w:numId w:val="15"/>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Le spese di stipulazione della presente convenzione ed ogni altra conseguente sono a carico del Gestore. </w:t>
      </w:r>
    </w:p>
    <w:p w14:paraId="5AECA8F4" w14:textId="77777777" w:rsidR="00A32D47" w:rsidRPr="00A32D47" w:rsidRDefault="00A32D47" w:rsidP="00A32D47">
      <w:pPr>
        <w:pStyle w:val="Paragrafoelenco"/>
        <w:numPr>
          <w:ilvl w:val="0"/>
          <w:numId w:val="15"/>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La registrazione della convenzione è prevista solo in caso d’uso e le relative spese sono a carico del richiedente. </w:t>
      </w:r>
    </w:p>
    <w:p w14:paraId="441A8BF5" w14:textId="77777777" w:rsidR="00A32D47" w:rsidRPr="00A32D47" w:rsidRDefault="00A32D47" w:rsidP="00A32D47">
      <w:pPr>
        <w:ind w:left="0" w:right="2134" w:firstLine="0"/>
        <w:rPr>
          <w:rFonts w:asciiTheme="minorHAnsi" w:hAnsiTheme="minorHAnsi" w:cstheme="minorHAnsi"/>
          <w:szCs w:val="20"/>
        </w:rPr>
      </w:pPr>
    </w:p>
    <w:p w14:paraId="4977FE62"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Art. 18</w:t>
      </w:r>
    </w:p>
    <w:p w14:paraId="1B66E147"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szCs w:val="20"/>
        </w:rPr>
        <w:lastRenderedPageBreak/>
        <w:t xml:space="preserve">(RINVIO, CONTROVERSIE E DOMICILIO DELLE PARTI) </w:t>
      </w:r>
    </w:p>
    <w:p w14:paraId="54DD14F1" w14:textId="7FB2F545" w:rsidR="00A32D47" w:rsidRDefault="00A32D47" w:rsidP="00A32D47">
      <w:pPr>
        <w:pStyle w:val="Paragrafoelenco"/>
        <w:numPr>
          <w:ilvl w:val="0"/>
          <w:numId w:val="16"/>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gli effetti della presente convenzione e per tutte le conseguenze dalla medesima derivanti, l’Istituto e il Gestore eleggono il proprio domicilio presso le rispettive sedi come di seguito indicato: </w:t>
      </w:r>
    </w:p>
    <w:p w14:paraId="2393BCD7" w14:textId="7FD9FB82" w:rsidR="005063E2" w:rsidRPr="005063E2" w:rsidRDefault="00DC618E" w:rsidP="005063E2">
      <w:pPr>
        <w:pStyle w:val="Paragrafoelenco"/>
        <w:numPr>
          <w:ilvl w:val="1"/>
          <w:numId w:val="16"/>
        </w:numPr>
        <w:spacing w:line="264" w:lineRule="auto"/>
        <w:ind w:right="738"/>
        <w:rPr>
          <w:rFonts w:asciiTheme="minorHAnsi" w:hAnsiTheme="minorHAnsi" w:cstheme="minorHAnsi"/>
          <w:szCs w:val="20"/>
        </w:rPr>
      </w:pPr>
      <w:r>
        <w:rPr>
          <w:rFonts w:asciiTheme="minorHAnsi" w:hAnsiTheme="minorHAnsi" w:cstheme="minorHAnsi"/>
          <w:szCs w:val="20"/>
        </w:rPr>
        <w:t xml:space="preserve">Istituto – </w:t>
      </w:r>
      <w:r w:rsidR="005063E2">
        <w:rPr>
          <w:rFonts w:asciiTheme="minorHAnsi" w:hAnsiTheme="minorHAnsi" w:cstheme="minorHAnsi"/>
          <w:szCs w:val="20"/>
        </w:rPr>
        <w:t xml:space="preserve">Via </w:t>
      </w:r>
      <w:proofErr w:type="spellStart"/>
      <w:r w:rsidR="005063E2">
        <w:rPr>
          <w:rFonts w:asciiTheme="minorHAnsi" w:hAnsiTheme="minorHAnsi" w:cstheme="minorHAnsi"/>
          <w:szCs w:val="20"/>
        </w:rPr>
        <w:t>Calzatora</w:t>
      </w:r>
      <w:proofErr w:type="spellEnd"/>
      <w:r w:rsidR="005063E2">
        <w:rPr>
          <w:rFonts w:asciiTheme="minorHAnsi" w:hAnsiTheme="minorHAnsi" w:cstheme="minorHAnsi"/>
          <w:szCs w:val="20"/>
        </w:rPr>
        <w:t xml:space="preserve"> Anagni (FR)</w:t>
      </w:r>
    </w:p>
    <w:p w14:paraId="141402C6" w14:textId="3A7AA01E" w:rsidR="00DC618E" w:rsidRPr="00DC618E" w:rsidRDefault="00DC618E" w:rsidP="00DC618E">
      <w:pPr>
        <w:pStyle w:val="Paragrafoelenco"/>
        <w:numPr>
          <w:ilvl w:val="1"/>
          <w:numId w:val="16"/>
        </w:numPr>
        <w:spacing w:line="264" w:lineRule="auto"/>
        <w:ind w:right="738"/>
        <w:rPr>
          <w:rFonts w:asciiTheme="minorHAnsi" w:hAnsiTheme="minorHAnsi" w:cstheme="minorHAnsi"/>
          <w:szCs w:val="20"/>
        </w:rPr>
      </w:pPr>
      <w:r>
        <w:rPr>
          <w:rFonts w:asciiTheme="minorHAnsi" w:hAnsiTheme="minorHAnsi" w:cstheme="minorHAnsi"/>
          <w:szCs w:val="20"/>
        </w:rPr>
        <w:t xml:space="preserve">Gestore- </w:t>
      </w:r>
      <w:r w:rsidR="005063E2">
        <w:rPr>
          <w:rFonts w:asciiTheme="minorHAnsi" w:hAnsiTheme="minorHAnsi" w:cstheme="minorHAnsi"/>
          <w:szCs w:val="20"/>
        </w:rPr>
        <w:t>_______________________________________________________</w:t>
      </w:r>
    </w:p>
    <w:p w14:paraId="44E25AC6" w14:textId="77777777" w:rsidR="00A32D47" w:rsidRPr="00A32D47" w:rsidRDefault="00A32D47" w:rsidP="00A32D47">
      <w:pPr>
        <w:pStyle w:val="Paragrafoelenco"/>
        <w:numPr>
          <w:ilvl w:val="0"/>
          <w:numId w:val="16"/>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quanto non previsto dalla presente convenzione, si fa rinvio alla legge ed ai regolamenti che disciplinano la materia. </w:t>
      </w:r>
    </w:p>
    <w:p w14:paraId="1830B7B6" w14:textId="239EC45F" w:rsidR="009A3D6A" w:rsidRPr="00DC618E" w:rsidRDefault="00A32D47" w:rsidP="00DC618E">
      <w:pPr>
        <w:pStyle w:val="Paragrafoelenco"/>
        <w:numPr>
          <w:ilvl w:val="0"/>
          <w:numId w:val="16"/>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Per ogni controversia che dovesse sorgere nell’applicazione del presente contratto il foro competente deve intendersi quello di </w:t>
      </w:r>
      <w:r w:rsidR="00DC618E">
        <w:rPr>
          <w:rFonts w:asciiTheme="minorHAnsi" w:hAnsiTheme="minorHAnsi" w:cstheme="minorHAnsi"/>
          <w:szCs w:val="20"/>
        </w:rPr>
        <w:t>Frosinone</w:t>
      </w:r>
      <w:r w:rsidRPr="00A32D47">
        <w:rPr>
          <w:rFonts w:asciiTheme="minorHAnsi" w:hAnsiTheme="minorHAnsi" w:cstheme="minorHAnsi"/>
          <w:szCs w:val="20"/>
        </w:rPr>
        <w:t xml:space="preserve">. </w:t>
      </w:r>
    </w:p>
    <w:p w14:paraId="20047E30" w14:textId="77777777" w:rsidR="009A3D6A" w:rsidRPr="00A32D47" w:rsidRDefault="009A3D6A" w:rsidP="00A32D47">
      <w:pPr>
        <w:ind w:left="0" w:right="2099" w:firstLine="0"/>
        <w:rPr>
          <w:rFonts w:asciiTheme="minorHAnsi" w:hAnsiTheme="minorHAnsi" w:cstheme="minorHAnsi"/>
          <w:szCs w:val="20"/>
        </w:rPr>
      </w:pPr>
    </w:p>
    <w:p w14:paraId="6769AC56" w14:textId="77777777" w:rsidR="00A32D47" w:rsidRPr="00A32D47" w:rsidRDefault="00A32D47" w:rsidP="00A32D47">
      <w:pPr>
        <w:spacing w:line="264" w:lineRule="auto"/>
        <w:ind w:left="10" w:right="747"/>
        <w:jc w:val="center"/>
        <w:rPr>
          <w:rFonts w:asciiTheme="minorHAnsi" w:hAnsiTheme="minorHAnsi" w:cstheme="minorHAnsi"/>
          <w:b/>
          <w:szCs w:val="20"/>
        </w:rPr>
      </w:pPr>
      <w:r w:rsidRPr="00A32D47">
        <w:rPr>
          <w:rFonts w:asciiTheme="minorHAnsi" w:hAnsiTheme="minorHAnsi" w:cstheme="minorHAnsi"/>
          <w:b/>
          <w:szCs w:val="20"/>
        </w:rPr>
        <w:t>Art. 19</w:t>
      </w:r>
    </w:p>
    <w:p w14:paraId="5C054239" w14:textId="77777777" w:rsidR="00A32D47" w:rsidRPr="00A32D47" w:rsidRDefault="00A32D47" w:rsidP="00A32D47">
      <w:pPr>
        <w:spacing w:line="264" w:lineRule="auto"/>
        <w:ind w:left="10" w:right="747"/>
        <w:jc w:val="center"/>
        <w:rPr>
          <w:rFonts w:asciiTheme="minorHAnsi" w:hAnsiTheme="minorHAnsi" w:cstheme="minorHAnsi"/>
          <w:szCs w:val="20"/>
        </w:rPr>
      </w:pPr>
      <w:r w:rsidRPr="00A32D47">
        <w:rPr>
          <w:rFonts w:asciiTheme="minorHAnsi" w:hAnsiTheme="minorHAnsi" w:cstheme="minorHAnsi"/>
          <w:szCs w:val="20"/>
        </w:rPr>
        <w:t xml:space="preserve">(TRACCIABILITA’ DEI FLUSSI FINANZIARI) </w:t>
      </w:r>
    </w:p>
    <w:p w14:paraId="50CA5C86" w14:textId="77777777" w:rsidR="00A32D47" w:rsidRPr="00A32D47" w:rsidRDefault="00A32D47" w:rsidP="00A32D47">
      <w:pPr>
        <w:pStyle w:val="Paragrafoelenco"/>
        <w:numPr>
          <w:ilvl w:val="0"/>
          <w:numId w:val="17"/>
        </w:numPr>
        <w:spacing w:line="264" w:lineRule="auto"/>
        <w:ind w:right="738"/>
        <w:rPr>
          <w:rFonts w:asciiTheme="minorHAnsi" w:hAnsiTheme="minorHAnsi" w:cstheme="minorHAnsi"/>
          <w:szCs w:val="20"/>
        </w:rPr>
      </w:pPr>
      <w:r w:rsidRPr="00A32D47">
        <w:rPr>
          <w:rFonts w:asciiTheme="minorHAnsi" w:hAnsiTheme="minorHAnsi" w:cstheme="minorHAnsi"/>
          <w:szCs w:val="20"/>
        </w:rPr>
        <w:t xml:space="preserve">L’Istituto e il Gestore si conformano alla disciplina di cui all’art. 3 della legge 136/2010, tenuto conto della Determinazione n.4 del 7 luglio 2011 dell’Autorità della Vigilanza sui Contratti Pubblici (ora A.N.AC.), avente ad oggetto le Linee Guida sulla tracciabilità dei flussi finanziari e ss.mm. e ii. </w:t>
      </w:r>
    </w:p>
    <w:p w14:paraId="7E4C5605" w14:textId="77777777" w:rsidR="00A32D47" w:rsidRPr="00A32D47" w:rsidRDefault="00A32D47" w:rsidP="00A32D47">
      <w:pPr>
        <w:pStyle w:val="Paragrafoelenco"/>
        <w:spacing w:after="4" w:line="238" w:lineRule="auto"/>
        <w:ind w:left="483" w:right="2360" w:firstLine="0"/>
        <w:rPr>
          <w:rFonts w:asciiTheme="minorHAnsi" w:hAnsiTheme="minorHAnsi" w:cstheme="minorHAnsi"/>
          <w:szCs w:val="20"/>
        </w:rPr>
      </w:pPr>
    </w:p>
    <w:p w14:paraId="518CF9BF" w14:textId="77777777" w:rsidR="00A32D47" w:rsidRPr="00A32D47" w:rsidRDefault="00A32D47" w:rsidP="00A32D47">
      <w:pPr>
        <w:pStyle w:val="Paragrafoelenco"/>
        <w:spacing w:after="4" w:line="238" w:lineRule="auto"/>
        <w:ind w:left="483" w:right="2360" w:firstLine="0"/>
        <w:jc w:val="left"/>
        <w:rPr>
          <w:rFonts w:asciiTheme="minorHAnsi" w:hAnsiTheme="minorHAnsi" w:cstheme="minorHAnsi"/>
          <w:szCs w:val="20"/>
        </w:rPr>
      </w:pPr>
    </w:p>
    <w:p w14:paraId="2855FF03" w14:textId="77777777" w:rsidR="00A32D47" w:rsidRPr="00A32D47" w:rsidRDefault="00A32D47" w:rsidP="00A32D47">
      <w:pPr>
        <w:ind w:left="481" w:right="2429" w:firstLine="0"/>
        <w:rPr>
          <w:rFonts w:asciiTheme="minorHAnsi" w:hAnsiTheme="minorHAnsi" w:cstheme="minorHAnsi"/>
          <w:szCs w:val="20"/>
        </w:rPr>
      </w:pPr>
    </w:p>
    <w:p w14:paraId="0624DBC7" w14:textId="77777777" w:rsidR="00A32D47" w:rsidRPr="00A32D47" w:rsidRDefault="00A32D47" w:rsidP="00A32D47">
      <w:pPr>
        <w:ind w:left="481" w:right="2429" w:firstLine="0"/>
        <w:rPr>
          <w:rFonts w:asciiTheme="minorHAnsi" w:hAnsiTheme="minorHAnsi" w:cstheme="minorHAnsi"/>
          <w:szCs w:val="20"/>
        </w:rPr>
      </w:pPr>
    </w:p>
    <w:p w14:paraId="368C6027" w14:textId="56C552A2" w:rsidR="00A32D47" w:rsidRDefault="00A32D47" w:rsidP="00A32D47">
      <w:pPr>
        <w:ind w:left="13" w:right="9234"/>
        <w:rPr>
          <w:rFonts w:asciiTheme="minorHAnsi" w:hAnsiTheme="minorHAnsi" w:cstheme="minorHAnsi"/>
          <w:szCs w:val="20"/>
        </w:rPr>
      </w:pPr>
      <w:r w:rsidRPr="00A32D47">
        <w:rPr>
          <w:rFonts w:asciiTheme="minorHAnsi" w:hAnsiTheme="minorHAnsi" w:cstheme="minorHAnsi"/>
          <w:szCs w:val="20"/>
        </w:rPr>
        <w:t>Data</w:t>
      </w:r>
      <w:r w:rsidR="00854800">
        <w:rPr>
          <w:rFonts w:asciiTheme="minorHAnsi" w:hAnsiTheme="minorHAnsi" w:cstheme="minorHAnsi"/>
          <w:szCs w:val="20"/>
        </w:rPr>
        <w:t>,</w:t>
      </w:r>
      <w:r w:rsidRPr="00A32D47">
        <w:rPr>
          <w:rFonts w:asciiTheme="minorHAnsi" w:hAnsiTheme="minorHAnsi" w:cstheme="minorHAnsi"/>
          <w:szCs w:val="20"/>
        </w:rPr>
        <w:t xml:space="preserve"> </w:t>
      </w:r>
    </w:p>
    <w:p w14:paraId="6AFFE811" w14:textId="77777777" w:rsidR="005063E2" w:rsidRPr="00A32D47" w:rsidRDefault="005063E2" w:rsidP="00A32D47">
      <w:pPr>
        <w:ind w:left="13" w:right="9234"/>
        <w:rPr>
          <w:rFonts w:asciiTheme="minorHAnsi" w:hAnsiTheme="minorHAnsi" w:cstheme="minorHAnsi"/>
          <w:szCs w:val="20"/>
        </w:rPr>
      </w:pPr>
    </w:p>
    <w:p w14:paraId="425194B4" w14:textId="77777777" w:rsidR="00A32D47" w:rsidRPr="00A32D47" w:rsidRDefault="00A32D47" w:rsidP="00A32D47">
      <w:pPr>
        <w:ind w:left="13" w:right="9234"/>
        <w:rPr>
          <w:rFonts w:asciiTheme="minorHAnsi" w:hAnsiTheme="minorHAnsi" w:cstheme="minorHAnsi"/>
          <w:szCs w:val="20"/>
        </w:rPr>
      </w:pPr>
    </w:p>
    <w:p w14:paraId="4237ECF0" w14:textId="496AD48C" w:rsidR="00A32D47" w:rsidRPr="00A32D47" w:rsidRDefault="00A32D47" w:rsidP="00A32D47">
      <w:pPr>
        <w:tabs>
          <w:tab w:val="center" w:pos="1094"/>
          <w:tab w:val="center" w:pos="6711"/>
        </w:tabs>
        <w:ind w:left="0" w:firstLine="0"/>
        <w:jc w:val="left"/>
        <w:rPr>
          <w:rFonts w:asciiTheme="minorHAnsi" w:hAnsiTheme="minorHAnsi" w:cstheme="minorHAnsi"/>
          <w:szCs w:val="20"/>
        </w:rPr>
      </w:pPr>
      <w:r w:rsidRPr="00A32D47">
        <w:rPr>
          <w:rFonts w:asciiTheme="minorHAnsi" w:hAnsiTheme="minorHAnsi" w:cstheme="minorHAnsi"/>
          <w:szCs w:val="20"/>
        </w:rPr>
        <w:t>Per l’Istituto</w:t>
      </w:r>
      <w:r w:rsidR="00DC618E">
        <w:rPr>
          <w:rFonts w:asciiTheme="minorHAnsi" w:hAnsiTheme="minorHAnsi" w:cstheme="minorHAnsi"/>
          <w:szCs w:val="20"/>
        </w:rPr>
        <w:t xml:space="preserve">               </w:t>
      </w:r>
      <w:r w:rsidRPr="00A32D47">
        <w:rPr>
          <w:rFonts w:asciiTheme="minorHAnsi" w:hAnsiTheme="minorHAnsi" w:cstheme="minorHAnsi"/>
          <w:szCs w:val="20"/>
        </w:rPr>
        <w:t xml:space="preserve"> </w:t>
      </w:r>
      <w:r w:rsidRPr="00A32D47">
        <w:rPr>
          <w:rFonts w:asciiTheme="minorHAnsi" w:hAnsiTheme="minorHAnsi" w:cstheme="minorHAnsi"/>
          <w:szCs w:val="20"/>
        </w:rPr>
        <w:tab/>
        <w:t xml:space="preserve">Per il Gestore </w:t>
      </w:r>
    </w:p>
    <w:p w14:paraId="47BD2F66" w14:textId="77777777" w:rsidR="00DC618E" w:rsidRDefault="00DC618E" w:rsidP="00A32D47">
      <w:pPr>
        <w:tabs>
          <w:tab w:val="center" w:pos="6714"/>
        </w:tabs>
        <w:spacing w:after="70"/>
        <w:ind w:left="0" w:firstLine="0"/>
        <w:jc w:val="left"/>
        <w:rPr>
          <w:rFonts w:asciiTheme="minorHAnsi" w:hAnsiTheme="minorHAnsi" w:cstheme="minorHAnsi"/>
          <w:szCs w:val="20"/>
        </w:rPr>
      </w:pPr>
    </w:p>
    <w:p w14:paraId="7689999D" w14:textId="576E90FD" w:rsidR="00A32D47" w:rsidRDefault="00DC618E" w:rsidP="00A32D47">
      <w:pPr>
        <w:tabs>
          <w:tab w:val="center" w:pos="6714"/>
        </w:tabs>
        <w:spacing w:after="70"/>
        <w:ind w:left="0" w:firstLine="0"/>
        <w:jc w:val="left"/>
        <w:rPr>
          <w:rFonts w:asciiTheme="minorHAnsi" w:hAnsiTheme="minorHAnsi" w:cstheme="minorHAnsi"/>
          <w:szCs w:val="20"/>
        </w:rPr>
      </w:pPr>
      <w:r>
        <w:rPr>
          <w:rFonts w:asciiTheme="minorHAnsi" w:hAnsiTheme="minorHAnsi" w:cstheme="minorHAnsi"/>
          <w:szCs w:val="20"/>
        </w:rPr>
        <w:t>Il Dirigente scolastico</w:t>
      </w:r>
      <w:r w:rsidR="00A32D47" w:rsidRPr="00A32D47">
        <w:rPr>
          <w:rFonts w:asciiTheme="minorHAnsi" w:hAnsiTheme="minorHAnsi" w:cstheme="minorHAnsi"/>
          <w:szCs w:val="20"/>
        </w:rPr>
        <w:tab/>
        <w:t>il Rappresentante con poteri</w:t>
      </w:r>
      <w:r>
        <w:rPr>
          <w:rFonts w:asciiTheme="minorHAnsi" w:hAnsiTheme="minorHAnsi" w:cstheme="minorHAnsi"/>
          <w:szCs w:val="20"/>
        </w:rPr>
        <w:t xml:space="preserve"> di firma</w:t>
      </w:r>
    </w:p>
    <w:p w14:paraId="17D7017E" w14:textId="24FE01E8" w:rsidR="00F801F4" w:rsidRPr="00A32D47" w:rsidRDefault="00F801F4" w:rsidP="00FF422F">
      <w:pPr>
        <w:tabs>
          <w:tab w:val="center" w:pos="6714"/>
        </w:tabs>
        <w:spacing w:after="70"/>
        <w:ind w:left="0" w:firstLine="0"/>
        <w:jc w:val="left"/>
        <w:rPr>
          <w:rFonts w:asciiTheme="minorHAnsi" w:hAnsiTheme="minorHAnsi" w:cstheme="minorHAnsi"/>
          <w:szCs w:val="20"/>
        </w:rPr>
      </w:pPr>
    </w:p>
    <w:sectPr w:rsidR="00F801F4" w:rsidRPr="00A32D47" w:rsidSect="00A32D47">
      <w:headerReference w:type="default" r:id="rId7"/>
      <w:footerReference w:type="even" r:id="rId8"/>
      <w:footerReference w:type="default" r:id="rId9"/>
      <w:footerReference w:type="first" r:id="rId10"/>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35D3" w14:textId="77777777" w:rsidR="00DE12DF" w:rsidRDefault="00DE12DF" w:rsidP="00AE7A77">
      <w:pPr>
        <w:spacing w:after="0" w:line="240" w:lineRule="auto"/>
      </w:pPr>
      <w:r>
        <w:separator/>
      </w:r>
    </w:p>
  </w:endnote>
  <w:endnote w:type="continuationSeparator" w:id="0">
    <w:p w14:paraId="23E07A8E" w14:textId="77777777" w:rsidR="00DE12DF" w:rsidRDefault="00DE12DF" w:rsidP="00A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1F5E" w14:textId="77777777" w:rsidR="005D4795" w:rsidRDefault="00A32D47">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3625"/>
      <w:docPartObj>
        <w:docPartGallery w:val="Page Numbers (Bottom of Page)"/>
        <w:docPartUnique/>
      </w:docPartObj>
    </w:sdtPr>
    <w:sdtEndPr/>
    <w:sdtContent>
      <w:p w14:paraId="016C356C" w14:textId="77777777" w:rsidR="005D4795" w:rsidRDefault="006C672E">
        <w:pPr>
          <w:pStyle w:val="Pidipagina"/>
          <w:jc w:val="center"/>
        </w:pPr>
        <w:r>
          <w:fldChar w:fldCharType="begin"/>
        </w:r>
        <w:r w:rsidR="00A32D47">
          <w:instrText>PAGE   \* MERGEFORMAT</w:instrText>
        </w:r>
        <w:r>
          <w:fldChar w:fldCharType="separate"/>
        </w:r>
        <w:r w:rsidR="002152D0">
          <w:rPr>
            <w:noProof/>
          </w:rPr>
          <w:t>1</w:t>
        </w:r>
        <w:r>
          <w:fldChar w:fldCharType="end"/>
        </w:r>
      </w:p>
    </w:sdtContent>
  </w:sdt>
  <w:p w14:paraId="2F4A12DA" w14:textId="77777777" w:rsidR="005D4795" w:rsidRDefault="00DE12DF">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74B1" w14:textId="77777777" w:rsidR="005D4795" w:rsidRDefault="00A32D47">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A61A" w14:textId="77777777" w:rsidR="00DE12DF" w:rsidRDefault="00DE12DF" w:rsidP="00AE7A77">
      <w:pPr>
        <w:spacing w:after="0" w:line="240" w:lineRule="auto"/>
      </w:pPr>
      <w:r>
        <w:separator/>
      </w:r>
    </w:p>
  </w:footnote>
  <w:footnote w:type="continuationSeparator" w:id="0">
    <w:p w14:paraId="24C39B53" w14:textId="77777777" w:rsidR="00DE12DF" w:rsidRDefault="00DE12DF" w:rsidP="00AE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8917" w14:textId="77777777" w:rsidR="0038050C" w:rsidRPr="0038050C" w:rsidRDefault="00DE12DF" w:rsidP="0038050C">
    <w:pPr>
      <w:spacing w:after="0" w:line="192" w:lineRule="exact"/>
      <w:ind w:left="-113" w:firstLine="0"/>
      <w:jc w:val="left"/>
      <w:rPr>
        <w:rFonts w:ascii="Verdana" w:eastAsia="Times" w:hAnsi="Verdana"/>
        <w:color w:val="auto"/>
        <w:sz w:val="24"/>
        <w:szCs w:val="20"/>
      </w:rPr>
    </w:pPr>
  </w:p>
  <w:p w14:paraId="7A7D2DF0" w14:textId="77777777" w:rsidR="0038050C" w:rsidRDefault="00DE12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738"/>
    <w:multiLevelType w:val="hybridMultilevel"/>
    <w:tmpl w:val="8562A770"/>
    <w:lvl w:ilvl="0" w:tplc="1392375A">
      <w:start w:val="1"/>
      <w:numFmt w:val="decimal"/>
      <w:lvlText w:val="%1."/>
      <w:lvlJc w:val="left"/>
      <w:pPr>
        <w:ind w:left="588" w:hanging="48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0220EBD4">
      <w:numFmt w:val="bullet"/>
      <w:lvlText w:val="•"/>
      <w:lvlJc w:val="left"/>
      <w:pPr>
        <w:ind w:left="1528" w:hanging="488"/>
      </w:pPr>
      <w:rPr>
        <w:rFonts w:hint="default"/>
        <w:lang w:val="it-IT" w:eastAsia="en-US" w:bidi="ar-SA"/>
      </w:rPr>
    </w:lvl>
    <w:lvl w:ilvl="2" w:tplc="D7B82D88">
      <w:numFmt w:val="bullet"/>
      <w:lvlText w:val="•"/>
      <w:lvlJc w:val="left"/>
      <w:pPr>
        <w:ind w:left="2476" w:hanging="488"/>
      </w:pPr>
      <w:rPr>
        <w:rFonts w:hint="default"/>
        <w:lang w:val="it-IT" w:eastAsia="en-US" w:bidi="ar-SA"/>
      </w:rPr>
    </w:lvl>
    <w:lvl w:ilvl="3" w:tplc="11343F76">
      <w:numFmt w:val="bullet"/>
      <w:lvlText w:val="•"/>
      <w:lvlJc w:val="left"/>
      <w:pPr>
        <w:ind w:left="3424" w:hanging="488"/>
      </w:pPr>
      <w:rPr>
        <w:rFonts w:hint="default"/>
        <w:lang w:val="it-IT" w:eastAsia="en-US" w:bidi="ar-SA"/>
      </w:rPr>
    </w:lvl>
    <w:lvl w:ilvl="4" w:tplc="0F463E2E">
      <w:numFmt w:val="bullet"/>
      <w:lvlText w:val="•"/>
      <w:lvlJc w:val="left"/>
      <w:pPr>
        <w:ind w:left="4372" w:hanging="488"/>
      </w:pPr>
      <w:rPr>
        <w:rFonts w:hint="default"/>
        <w:lang w:val="it-IT" w:eastAsia="en-US" w:bidi="ar-SA"/>
      </w:rPr>
    </w:lvl>
    <w:lvl w:ilvl="5" w:tplc="D4542FD4">
      <w:numFmt w:val="bullet"/>
      <w:lvlText w:val="•"/>
      <w:lvlJc w:val="left"/>
      <w:pPr>
        <w:ind w:left="5321" w:hanging="488"/>
      </w:pPr>
      <w:rPr>
        <w:rFonts w:hint="default"/>
        <w:lang w:val="it-IT" w:eastAsia="en-US" w:bidi="ar-SA"/>
      </w:rPr>
    </w:lvl>
    <w:lvl w:ilvl="6" w:tplc="484279B2">
      <w:numFmt w:val="bullet"/>
      <w:lvlText w:val="•"/>
      <w:lvlJc w:val="left"/>
      <w:pPr>
        <w:ind w:left="6269" w:hanging="488"/>
      </w:pPr>
      <w:rPr>
        <w:rFonts w:hint="default"/>
        <w:lang w:val="it-IT" w:eastAsia="en-US" w:bidi="ar-SA"/>
      </w:rPr>
    </w:lvl>
    <w:lvl w:ilvl="7" w:tplc="11A682B2">
      <w:numFmt w:val="bullet"/>
      <w:lvlText w:val="•"/>
      <w:lvlJc w:val="left"/>
      <w:pPr>
        <w:ind w:left="7217" w:hanging="488"/>
      </w:pPr>
      <w:rPr>
        <w:rFonts w:hint="default"/>
        <w:lang w:val="it-IT" w:eastAsia="en-US" w:bidi="ar-SA"/>
      </w:rPr>
    </w:lvl>
    <w:lvl w:ilvl="8" w:tplc="7FB6D6C0">
      <w:numFmt w:val="bullet"/>
      <w:lvlText w:val="•"/>
      <w:lvlJc w:val="left"/>
      <w:pPr>
        <w:ind w:left="8165" w:hanging="488"/>
      </w:pPr>
      <w:rPr>
        <w:rFonts w:hint="default"/>
        <w:lang w:val="it-IT" w:eastAsia="en-US" w:bidi="ar-SA"/>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7"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0"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F41812"/>
    <w:multiLevelType w:val="multilevel"/>
    <w:tmpl w:val="C4A80584"/>
    <w:lvl w:ilvl="0">
      <w:start w:val="1"/>
      <w:numFmt w:val="decimal"/>
      <w:lvlText w:val="%1."/>
      <w:lvlJc w:val="left"/>
      <w:pPr>
        <w:ind w:left="363" w:hanging="360"/>
      </w:pPr>
      <w:rPr>
        <w:rFonts w:hint="default"/>
      </w:rPr>
    </w:lvl>
    <w:lvl w:ilvl="1">
      <w:start w:val="1"/>
      <w:numFmt w:val="lowerLetter"/>
      <w:lvlText w:val="%2)"/>
      <w:lvlJc w:val="left"/>
      <w:pPr>
        <w:ind w:left="1083" w:hanging="360"/>
      </w:pPr>
      <w:rPr>
        <w:rFonts w:hint="default"/>
      </w:r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7"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8"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1"/>
  </w:num>
  <w:num w:numId="3">
    <w:abstractNumId w:val="3"/>
  </w:num>
  <w:num w:numId="4">
    <w:abstractNumId w:val="10"/>
  </w:num>
  <w:num w:numId="5">
    <w:abstractNumId w:val="12"/>
  </w:num>
  <w:num w:numId="6">
    <w:abstractNumId w:val="5"/>
  </w:num>
  <w:num w:numId="7">
    <w:abstractNumId w:val="7"/>
  </w:num>
  <w:num w:numId="8">
    <w:abstractNumId w:val="1"/>
  </w:num>
  <w:num w:numId="9">
    <w:abstractNumId w:val="15"/>
  </w:num>
  <w:num w:numId="10">
    <w:abstractNumId w:val="19"/>
  </w:num>
  <w:num w:numId="11">
    <w:abstractNumId w:val="8"/>
  </w:num>
  <w:num w:numId="12">
    <w:abstractNumId w:val="18"/>
  </w:num>
  <w:num w:numId="13">
    <w:abstractNumId w:val="9"/>
  </w:num>
  <w:num w:numId="14">
    <w:abstractNumId w:val="4"/>
  </w:num>
  <w:num w:numId="15">
    <w:abstractNumId w:val="2"/>
  </w:num>
  <w:num w:numId="16">
    <w:abstractNumId w:val="16"/>
  </w:num>
  <w:num w:numId="17">
    <w:abstractNumId w:val="6"/>
  </w:num>
  <w:num w:numId="18">
    <w:abstractNumId w:val="14"/>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47"/>
    <w:rsid w:val="00054B2C"/>
    <w:rsid w:val="0009754B"/>
    <w:rsid w:val="0015668B"/>
    <w:rsid w:val="00201E4B"/>
    <w:rsid w:val="002152D0"/>
    <w:rsid w:val="0032408C"/>
    <w:rsid w:val="00324678"/>
    <w:rsid w:val="003315F9"/>
    <w:rsid w:val="00332BFA"/>
    <w:rsid w:val="00495BD3"/>
    <w:rsid w:val="00497E9A"/>
    <w:rsid w:val="005063E2"/>
    <w:rsid w:val="00521958"/>
    <w:rsid w:val="005523B3"/>
    <w:rsid w:val="005E47A0"/>
    <w:rsid w:val="006C672E"/>
    <w:rsid w:val="007D324B"/>
    <w:rsid w:val="00843BBC"/>
    <w:rsid w:val="00854800"/>
    <w:rsid w:val="0088475C"/>
    <w:rsid w:val="008D4B02"/>
    <w:rsid w:val="00935D16"/>
    <w:rsid w:val="00992ED6"/>
    <w:rsid w:val="009A3D6A"/>
    <w:rsid w:val="00A32D47"/>
    <w:rsid w:val="00A67ACE"/>
    <w:rsid w:val="00AA053A"/>
    <w:rsid w:val="00AE7A77"/>
    <w:rsid w:val="00C01CEF"/>
    <w:rsid w:val="00DB0CD9"/>
    <w:rsid w:val="00DC0D51"/>
    <w:rsid w:val="00DC618E"/>
    <w:rsid w:val="00DE12DF"/>
    <w:rsid w:val="00EA6921"/>
    <w:rsid w:val="00EE3A39"/>
    <w:rsid w:val="00F60BC3"/>
    <w:rsid w:val="00F65DA5"/>
    <w:rsid w:val="00F801F4"/>
    <w:rsid w:val="00FF42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763C"/>
  <w15:docId w15:val="{D4E7F45D-4DA4-408C-9371-3CDA64AF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2D47"/>
    <w:pPr>
      <w:spacing w:after="5" w:line="248" w:lineRule="auto"/>
      <w:ind w:left="1727" w:hanging="1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A32D47"/>
    <w:pPr>
      <w:keepNext/>
      <w:keepLines/>
      <w:spacing w:after="4" w:line="249" w:lineRule="auto"/>
      <w:ind w:left="1727" w:hanging="10"/>
      <w:jc w:val="center"/>
      <w:outlineLvl w:val="0"/>
    </w:pPr>
    <w:rPr>
      <w:rFonts w:ascii="Times New Roman" w:eastAsia="Times New Roman" w:hAnsi="Times New Roman" w:cs="Times New Roman"/>
      <w:color w:val="000000"/>
      <w:sz w:val="20"/>
      <w:lang w:eastAsia="it-IT"/>
    </w:rPr>
  </w:style>
  <w:style w:type="paragraph" w:styleId="Titolo2">
    <w:name w:val="heading 2"/>
    <w:next w:val="Normale"/>
    <w:link w:val="Titolo2Carattere"/>
    <w:uiPriority w:val="9"/>
    <w:unhideWhenUsed/>
    <w:qFormat/>
    <w:rsid w:val="00A32D47"/>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A32D47"/>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2D47"/>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A32D47"/>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A32D47"/>
    <w:rPr>
      <w:rFonts w:ascii="Times New Roman" w:eastAsia="Times New Roman" w:hAnsi="Times New Roman" w:cs="Times New Roman"/>
      <w:b/>
      <w:color w:val="000000"/>
      <w:sz w:val="20"/>
      <w:lang w:eastAsia="it-IT"/>
    </w:rPr>
  </w:style>
  <w:style w:type="paragraph" w:styleId="Paragrafoelenco">
    <w:name w:val="List Paragraph"/>
    <w:basedOn w:val="Normale"/>
    <w:uiPriority w:val="1"/>
    <w:qFormat/>
    <w:rsid w:val="00A32D47"/>
    <w:pPr>
      <w:ind w:left="720"/>
      <w:contextualSpacing/>
    </w:pPr>
  </w:style>
  <w:style w:type="paragraph" w:styleId="Intestazione">
    <w:name w:val="header"/>
    <w:basedOn w:val="Normale"/>
    <w:link w:val="IntestazioneCarattere"/>
    <w:uiPriority w:val="99"/>
    <w:unhideWhenUsed/>
    <w:rsid w:val="00A32D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2D47"/>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A32D47"/>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A32D47"/>
    <w:rPr>
      <w:rFonts w:eastAsiaTheme="minorEastAsia" w:cs="Times New Roman"/>
      <w:lang w:eastAsia="it-IT"/>
    </w:rPr>
  </w:style>
  <w:style w:type="paragraph" w:styleId="Corpotesto">
    <w:name w:val="Body Text"/>
    <w:basedOn w:val="Normale"/>
    <w:link w:val="CorpotestoCarattere"/>
    <w:uiPriority w:val="1"/>
    <w:qFormat/>
    <w:rsid w:val="005063E2"/>
    <w:pPr>
      <w:widowControl w:val="0"/>
      <w:autoSpaceDE w:val="0"/>
      <w:autoSpaceDN w:val="0"/>
      <w:spacing w:after="0" w:line="240" w:lineRule="auto"/>
      <w:ind w:left="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5063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4367</Words>
  <Characters>24893</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Salemi</dc:creator>
  <cp:lastModifiedBy>Rosalba Rega</cp:lastModifiedBy>
  <cp:revision>2</cp:revision>
  <cp:lastPrinted>2022-03-31T16:16:00Z</cp:lastPrinted>
  <dcterms:created xsi:type="dcterms:W3CDTF">2025-11-06T16:36:00Z</dcterms:created>
  <dcterms:modified xsi:type="dcterms:W3CDTF">2025-11-06T16:36:00Z</dcterms:modified>
</cp:coreProperties>
</file>