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-95249</wp:posOffset>
            </wp:positionH>
            <wp:positionV relativeFrom="paragraph">
              <wp:posOffset>831215</wp:posOffset>
            </wp:positionV>
            <wp:extent cx="6119495" cy="1655445"/>
            <wp:effectExtent b="0" l="0" r="0" t="0"/>
            <wp:wrapSquare wrapText="bothSides" distB="0" distT="0" distL="114300" distR="11430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16554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25185" cy="57404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83400" y="3492975"/>
                          <a:ext cx="5925185" cy="574040"/>
                          <a:chOff x="2383400" y="3492975"/>
                          <a:chExt cx="5925200" cy="574050"/>
                        </a:xfrm>
                      </wpg:grpSpPr>
                      <wpg:grpSp>
                        <wpg:cNvGrpSpPr/>
                        <wpg:grpSpPr>
                          <a:xfrm>
                            <a:off x="2383408" y="3492980"/>
                            <a:ext cx="5925185" cy="574040"/>
                            <a:chOff x="0" y="0"/>
                            <a:chExt cx="5925185" cy="573637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925175" cy="573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925185" cy="18415"/>
                            </a:xfrm>
                            <a:custGeom>
                              <a:rect b="b" l="l" r="r" t="t"/>
                              <a:pathLst>
                                <a:path extrusionOk="0" h="18415" w="5925185">
                                  <a:moveTo>
                                    <a:pt x="592467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8288"/>
                                  </a:lnTo>
                                  <a:lnTo>
                                    <a:pt x="5924677" y="18288"/>
                                  </a:lnTo>
                                  <a:lnTo>
                                    <a:pt x="592467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68529" y="56768"/>
                              <a:ext cx="5746214" cy="5168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25185" cy="574040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25185" cy="574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ALLEGATO A 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IIS MARCONI BUONARROTI</w:t>
      </w:r>
    </w:p>
    <w:p w:rsidR="00000000" w:rsidDel="00000000" w:rsidP="00000000" w:rsidRDefault="00000000" w:rsidRPr="00000000" w14:paraId="00000009">
      <w:pPr>
        <w:jc w:val="both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OGGETTO: ISTANZA DI PARTECIPAZIONE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unico pubblico per la selezione interna di N. 1 figura Personale ATA – Profilo Assistente Amministrativo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eading=h.c74p2x9h6lxf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(c.d. Piano Estate).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CUP:  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E54D25006470007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PROGETTO: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ESO4.6.A4.A-FSEPNLA-2025-688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color w:val="1a1a1a"/>
          <w:highlight w:val="white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1a1a1a"/>
          <w:highlight w:val="white"/>
          <w:rtl w:val="0"/>
        </w:rPr>
        <w:t xml:space="preserve">TITOLO: 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SPORT IN OPEN SPACE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color w:val="1a1a1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 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nato/a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 xml:space="preserve">________________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codice fiscale |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 |  |  |  |  |  |  |  |  |  |  |  |  |  |  |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| residente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 xml:space="preserve">___</w:t>
        <w:tab/>
        <w:tab/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recapito tel.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ab/>
        <w:t xml:space="preserve">___</w:t>
        <w:tab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recapito cell.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________________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indirizzo e-mail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 xml:space="preserve">            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   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  <w:t xml:space="preserve">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          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indirizzo PEC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 xml:space="preserve">           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in servizio presso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u w:val="single"/>
          <w:rtl w:val="0"/>
        </w:rPr>
        <w:tab/>
        <w:t xml:space="preserve">     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con la qualifica di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ab/>
        <w:tab/>
        <w:t xml:space="preserve">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CHIEDE DI PARTECIPARE (barrare in corrispondenza della sezione per cui si concorre)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In qualità di: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Personale in servizio presso questo Istituto (personale interno)</w:t>
      </w:r>
    </w:p>
    <w:p w:rsidR="00000000" w:rsidDel="00000000" w:rsidP="00000000" w:rsidRDefault="00000000" w:rsidRPr="00000000" w14:paraId="00000018">
      <w:pPr>
        <w:spacing w:after="0" w:before="1" w:line="240" w:lineRule="auto"/>
        <w:ind w:left="-6" w:hanging="3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Specificare la tipologia di servizio (T.D. o T.I.):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1" w:line="240" w:lineRule="auto"/>
        <w:ind w:left="-6" w:hanging="3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u w:val="single"/>
          <w:rtl w:val="0"/>
        </w:rPr>
        <w:t xml:space="preserve">Specificare il profilo_________________________________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1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Per il seguente progetto: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Fondi Strutturali Europei – Programma Nazionale “Scuola e competenze” 2021-2027 – Fondo sociale europeo plus (FSE+) – Priorità 1 – Scuola e competenze (FSE+), Obiettivo specifico ESO4.6 – sotto-azione ESO4.6.A.4.A- Interventi di cui ai decreti del Ministro dell’istruzione e del merito dell’ 11 aprile 2024, n. 72 e del 22 maggio 2025, n. 96 – Avviso Pubblico prot. n. 81652 del 23/05/2025 – “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Percorsi educativi e formativi per il potenziamento delle competenze, l’inclusione e la socialità nel periodo di sospensione estiva delle lezioni”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(c.d. Piano Estate).</w:t>
      </w:r>
    </w:p>
    <w:p w:rsidR="00000000" w:rsidDel="00000000" w:rsidP="00000000" w:rsidRDefault="00000000" w:rsidRPr="00000000" w14:paraId="0000001F">
      <w:pPr>
        <w:spacing w:line="240" w:lineRule="auto"/>
        <w:ind w:left="360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valendosi delle disposizioni di cui all'art. 46 del DPR 28/12/2000 n. 445, consapevole delle sanzioni stabilite per le false attestazioni e mendaci dichiarazioni, previste dal Codice Penale e dalle Leggi speciali in materia,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sotto la propria responsabilità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di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essere a conoscenza di non essere sottoposto a procedimenti penali;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essere in possesso dei requisiti essenziali previsti dagli art. 1 e 3 dell’Avviso;</w:t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impegnarsi a documentare puntualmente tutta l’attività svolta;</w:t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essere disponibile ad adattarsi al calendario definito dal Team per la prevenzione della dispersione scolastica;</w:t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non essere in alcuna delle condizioni di incompatibilità con l’incarico previsti dalla norma vigente;</w:t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avere la competenza informatica l’uso della piattaforma on line “Gestione progetti PNRR”;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aver preso visione dell’Avviso e di approvarne senza riserva ogni contenuto;</w:t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essere in possesso dei seguenti titoli di studio:</w:t>
      </w:r>
    </w:p>
    <w:p w:rsidR="00000000" w:rsidDel="00000000" w:rsidP="00000000" w:rsidRDefault="00000000" w:rsidRPr="00000000" w14:paraId="0000002F">
      <w:pPr>
        <w:spacing w:after="0" w:before="1" w:line="240" w:lineRule="auto"/>
        <w:ind w:left="408" w:hanging="36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titolo di studio_______________________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essere in possesso dei requisiti essenziali previsti del presente avviso;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essere disponibile a svolgere l’attività in orario extracurriculare;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non trovarsi in situazione di conflitto di interessi anche a livello potenziale intendendosi per tale quello configurato dall’art. 6 bis della legge 7 agosto 1990, n. 241 (recante “Nuove norme sul procedimento amministrativo”), introdotto dall’art. 1, comma 41, legge n. 190 del 2012; gli articoli 6, 7 e 14 del Decreto del Presidente della Repubblica 16 aprile 2013, n. 62 (“Regolamento recante codice di comportamento dei dipendenti pubblici, a norma dell'articolo 54 del decreto legislativo 30 marzo 2001, n. 165”).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Il sottoscritto è consapevole che l’Istituto "IIS G. MARCONI BUONARROTI" invierà tutte le comunicazioni relative alla selezione via e-mail al seguente indirizzo e-mail: 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Data_______________________                                                                           Firma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Come previsto all’art.4 dell’Avviso, si allega: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Allegato B - Tabella di autovalutazione dei titoli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Allegato C - Dichiarazione di insussistenza di situazioni di conflitto di interesse e di cause di inconferibilità e incompatibilità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CV formato sottoscritto in formato europeo (solo dati essenziali, pertinenti e non eccedenti)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Copia del documento di identità in corso di validità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Data_______________________                                                                           Firma 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DICHIARAZIONI AGGIUNTIVE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Data_______________________                                                                           Firma_______________________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CONSENSO AL TRATTAMENTO DEI DATI PERSONALI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Il/la sottoscritto/a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con la presente, ai sensi dell'art. 13 del Regolamento Europeo 2016/679 e successive modificazioni ed integrazioni,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AUTORIZZA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l’istituto IIS G. MARCONI BUONARROTI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 Regolamento Europeo 2016/679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Data_______________________                                                                           Firma_______________________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3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1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0"/>
      <w:numFmt w:val="lowerLetter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F10D78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D78"/>
  </w:style>
  <w:style w:type="paragraph" w:styleId="Pidipagina">
    <w:name w:val="footer"/>
    <w:basedOn w:val="Normale"/>
    <w:link w:val="PidipaginaCarattere"/>
    <w:uiPriority w:val="99"/>
    <w:unhideWhenUsed w:val="1"/>
    <w:rsid w:val="00F10D78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F10D78"/>
  </w:style>
  <w:style w:type="table" w:styleId="Grigliatabella">
    <w:name w:val="Table Grid"/>
    <w:basedOn w:val="Tabellanormale"/>
    <w:uiPriority w:val="59"/>
    <w:rsid w:val="00FE6C7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ollegamentoipertestuale">
    <w:name w:val="Hyperlink"/>
    <w:basedOn w:val="Carpredefinitoparagrafo"/>
    <w:uiPriority w:val="99"/>
    <w:unhideWhenUsed w:val="1"/>
    <w:rsid w:val="006575F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575F8"/>
    <w:rPr>
      <w:color w:val="605e5c"/>
      <w:shd w:color="auto" w:fill="e1dfdd" w:val="clear"/>
    </w:rPr>
  </w:style>
  <w:style w:type="paragraph" w:styleId="Paragrafoelenco">
    <w:name w:val="List Paragraph"/>
    <w:basedOn w:val="Normale"/>
    <w:uiPriority w:val="34"/>
    <w:qFormat w:val="1"/>
    <w:rsid w:val="006575F8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B4463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 w:val="1"/>
    <w:rsid w:val="00A92B04"/>
    <w:pPr>
      <w:widowControl w:val="0"/>
      <w:autoSpaceDE w:val="0"/>
      <w:autoSpaceDN w:val="0"/>
      <w:spacing w:after="0" w:line="240" w:lineRule="auto"/>
      <w:ind w:left="1440" w:hanging="360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A92B04"/>
    <w:rPr>
      <w:rFonts w:ascii="Times New Roman" w:cs="Times New Roman" w:eastAsia="Times New Roman" w:hAnsi="Times New Roman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mtdMftQk9E+PFchkEyPQkl5DYw==">CgMxLjAyDmguYzc0cDJ4OWg2bHhmMgloLjMwajB6bGw4AHIhMXMxeXVHcEo3Ym8tbHlHZlF0VWUxbF9wOHNld2ZjdktE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2025-11-13T14:23:00Z</dcterms:created>
  <dc:creator>emanuela fubelli</dc:creator>
</cp:coreProperties>
</file>